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机械与能源工程学院</w:t>
      </w:r>
      <w:r>
        <w:rPr>
          <w:rFonts w:hint="eastAsia"/>
          <w:b/>
          <w:bCs/>
          <w:sz w:val="30"/>
        </w:rPr>
        <w:t>赴德国波鸿鲁尔大学攻读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双学位（硕士）通知</w:t>
      </w:r>
    </w:p>
    <w:p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根据同济大学与德国波鸿鲁尔大学机械学院双学位协议（接收全校四所学院相关专业学生）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，机械与能源工程学院</w:t>
      </w:r>
      <w:r>
        <w:rPr>
          <w:rFonts w:hint="eastAsia"/>
          <w:sz w:val="24"/>
          <w:szCs w:val="24"/>
        </w:rPr>
        <w:t>计划于2017年4月派出学生赴德攻读双学位。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r>
        <w:rPr>
          <w:rFonts w:hint="eastAsia"/>
          <w:b/>
          <w:bCs/>
        </w:rPr>
        <w:t>申请对象</w:t>
      </w:r>
      <w:r>
        <w:rPr>
          <w:rFonts w:hint="eastAsia"/>
        </w:rPr>
        <w:t>：同济大学</w:t>
      </w:r>
      <w:r>
        <w:rPr>
          <w:rFonts w:hint="eastAsia"/>
          <w:lang w:eastAsia="zh-CN"/>
        </w:rPr>
        <w:t>机械与能源工程学院</w:t>
      </w:r>
      <w:r>
        <w:rPr>
          <w:rFonts w:hint="eastAsia"/>
        </w:rPr>
        <w:t>硕士研究生</w:t>
      </w:r>
    </w:p>
    <w:p>
      <w:r>
        <w:rPr>
          <w:rFonts w:hint="eastAsia"/>
          <w:b/>
          <w:bCs/>
        </w:rPr>
        <w:t>双学位攻读时间</w:t>
      </w:r>
      <w:r>
        <w:rPr>
          <w:rFonts w:hint="eastAsia"/>
        </w:rPr>
        <w:t>：2017年4月至2018年10月（预计）</w:t>
      </w:r>
    </w:p>
    <w:p>
      <w:r>
        <w:rPr>
          <w:rFonts w:hint="eastAsia"/>
          <w:b/>
          <w:bCs/>
        </w:rPr>
        <w:t>申请时间</w:t>
      </w:r>
      <w:r>
        <w:rPr>
          <w:rFonts w:hint="eastAsia"/>
        </w:rPr>
        <w:t>：即日起至2016年10月1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日截止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20" w:firstLineChars="200"/>
        <w:jc w:val="left"/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满足如下条件的学生可以申请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课程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没有不及格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2.有本科毕业和学位文凭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3.TESTDAF满足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4X4=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16分。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另外，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满足1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分的，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已经报名11月份参加TESTDAF考试的同学，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暂时把信息也报上来，我们将和波鸿大学联系，看对方是否能接受你们去读双学位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。</w:t>
      </w:r>
    </w:p>
    <w:p>
      <w:pPr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申请材料</w:t>
      </w:r>
      <w:r>
        <w:rPr>
          <w:rFonts w:hint="eastAsia"/>
          <w:szCs w:val="21"/>
        </w:rPr>
        <w:t>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个人简历（中文&amp;德文）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德福（TestDaf）成绩单复印件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大学毕业证书和学位证书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本科成绩单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申请书（模板见附件）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获奖证明（如有）</w:t>
      </w:r>
    </w:p>
    <w:p>
      <w:pPr>
        <w:numPr>
          <w:numId w:val="0"/>
        </w:numPr>
        <w:rPr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录取条件</w:t>
      </w:r>
      <w:r>
        <w:rPr>
          <w:rFonts w:hint="eastAsia"/>
          <w:szCs w:val="21"/>
        </w:rPr>
        <w:t>：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成绩优秀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在校表现突出，综合能力强</w:t>
      </w: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录取流程：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szCs w:val="21"/>
        </w:rPr>
        <w:t>1．</w:t>
      </w:r>
      <w:r>
        <w:rPr>
          <w:rFonts w:hint="eastAsia"/>
          <w:szCs w:val="21"/>
          <w:lang w:eastAsia="zh-CN"/>
        </w:rPr>
        <w:t>机械与能源工程学院</w:t>
      </w:r>
      <w:r>
        <w:rPr>
          <w:rFonts w:hint="eastAsia"/>
          <w:szCs w:val="21"/>
        </w:rPr>
        <w:t>发布招生通知，</w:t>
      </w:r>
      <w:r>
        <w:rPr>
          <w:rFonts w:hint="eastAsia" w:ascii="宋体" w:hAnsi="宋体" w:cs="宋体"/>
          <w:color w:val="000000"/>
          <w:kern w:val="0"/>
          <w:szCs w:val="21"/>
        </w:rPr>
        <w:t>请于</w:t>
      </w:r>
      <w:r>
        <w:rPr>
          <w:rFonts w:hint="eastAsia"/>
        </w:rPr>
        <w:t>10月1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  <w:r>
        <w:rPr>
          <w:rFonts w:hint="eastAsia"/>
          <w:lang w:eastAsia="zh-CN"/>
        </w:rPr>
        <w:t>前将上述材料电子版扫描件发至邮箱</w:t>
      </w:r>
      <w:r>
        <w:rPr>
          <w:rFonts w:hint="eastAsia"/>
          <w:lang w:val="en-US" w:eastAsia="zh-CN"/>
        </w:rPr>
        <w:t>Hanna_520@126.com，并将纸质版送至</w:t>
      </w:r>
      <w:r>
        <w:rPr>
          <w:rFonts w:hint="eastAsia" w:ascii="宋体" w:hAnsi="宋体" w:cs="宋体"/>
          <w:color w:val="000000"/>
          <w:kern w:val="0"/>
          <w:szCs w:val="21"/>
        </w:rPr>
        <w:t>嘉定校区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机械与能源工程学院开物馆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A410。</w:t>
      </w:r>
      <w:bookmarkStart w:id="0" w:name="_GoBack"/>
      <w:bookmarkEnd w:id="0"/>
    </w:p>
    <w:p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波鸿鲁尔大学教授来同济APS面试时间初步定于10月17日，具体安排另行通知。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备注：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该双学位项目为</w:t>
      </w:r>
      <w:r>
        <w:rPr>
          <w:rFonts w:hint="eastAsia"/>
          <w:b/>
          <w:bCs/>
          <w:szCs w:val="21"/>
        </w:rPr>
        <w:t>自费</w:t>
      </w:r>
      <w:r>
        <w:rPr>
          <w:rFonts w:hint="eastAsia"/>
          <w:szCs w:val="21"/>
        </w:rPr>
        <w:t>项目，申请者需自行承担所有在德期间的花费以及往返旅费。优秀入选者</w:t>
      </w:r>
      <w:r>
        <w:rPr>
          <w:rFonts w:hint="eastAsia"/>
          <w:b/>
          <w:bCs/>
          <w:szCs w:val="21"/>
          <w:u w:val="single"/>
        </w:rPr>
        <w:t>有机会</w:t>
      </w:r>
      <w:r>
        <w:rPr>
          <w:rFonts w:hint="eastAsia"/>
          <w:szCs w:val="21"/>
        </w:rPr>
        <w:t>获得DAAD奖学金和德国大众汽车集团提供的无息助学贷款。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德方教授面试，一方面是确定学生录取资格，另一方面有利于申请APS团组号。</w:t>
      </w:r>
    </w:p>
    <w:p>
      <w:pPr>
        <w:spacing w:line="360" w:lineRule="exact"/>
        <w:rPr>
          <w:rFonts w:hint="eastAsia"/>
        </w:rPr>
      </w:pPr>
    </w:p>
    <w:p>
      <w:pPr>
        <w:spacing w:line="36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张老师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69589485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</w:t>
      </w:r>
    </w:p>
    <w:p>
      <w:pPr>
        <w:spacing w:line="36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</w:t>
      </w:r>
    </w:p>
    <w:p>
      <w:pPr>
        <w:ind w:firstLine="5040" w:firstLineChars="2400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机械与能源工程学院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F9F5A0D"/>
    <w:multiLevelType w:val="multilevel"/>
    <w:tmpl w:val="1F9F5A0D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DF0AE7"/>
    <w:multiLevelType w:val="singleLevel"/>
    <w:tmpl w:val="52DF0AE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4E5"/>
    <w:rsid w:val="00007637"/>
    <w:rsid w:val="000B2D29"/>
    <w:rsid w:val="00142C2D"/>
    <w:rsid w:val="00164C6C"/>
    <w:rsid w:val="00253D5A"/>
    <w:rsid w:val="00257A37"/>
    <w:rsid w:val="002815FD"/>
    <w:rsid w:val="002A28BA"/>
    <w:rsid w:val="002A5E57"/>
    <w:rsid w:val="0032419F"/>
    <w:rsid w:val="003350D5"/>
    <w:rsid w:val="003D78A8"/>
    <w:rsid w:val="0045452D"/>
    <w:rsid w:val="00460E49"/>
    <w:rsid w:val="004E543C"/>
    <w:rsid w:val="00672B5F"/>
    <w:rsid w:val="006A442F"/>
    <w:rsid w:val="006C07BB"/>
    <w:rsid w:val="006D31B4"/>
    <w:rsid w:val="00753775"/>
    <w:rsid w:val="007E120E"/>
    <w:rsid w:val="00812E6A"/>
    <w:rsid w:val="00865638"/>
    <w:rsid w:val="0087131F"/>
    <w:rsid w:val="008B4ADC"/>
    <w:rsid w:val="00923946"/>
    <w:rsid w:val="009A2E11"/>
    <w:rsid w:val="00A459F0"/>
    <w:rsid w:val="00AC3F41"/>
    <w:rsid w:val="00AD4F08"/>
    <w:rsid w:val="00BD39A1"/>
    <w:rsid w:val="00C44124"/>
    <w:rsid w:val="00C834E5"/>
    <w:rsid w:val="00CA091C"/>
    <w:rsid w:val="00CA35A4"/>
    <w:rsid w:val="00CE4174"/>
    <w:rsid w:val="00CE5713"/>
    <w:rsid w:val="00DF3B57"/>
    <w:rsid w:val="00E975C7"/>
    <w:rsid w:val="00EB1726"/>
    <w:rsid w:val="00EF3FBB"/>
    <w:rsid w:val="00F95B9B"/>
    <w:rsid w:val="00FA5112"/>
    <w:rsid w:val="086936EC"/>
    <w:rsid w:val="19ED7A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5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2016-09-28T12:04:00Z</dcterms:created>
  <dc:creator>admin</dc:creator>
  <cp:lastModifiedBy>Hanna Shanghai</cp:lastModifiedBy>
  <dcterms:modified xsi:type="dcterms:W3CDTF">2016-09-29T02:09:58Z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