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sz w:val="28"/>
          <w:szCs w:val="28"/>
          <w:lang w:val="en-US" w:eastAsia="zh-CN"/>
        </w:rPr>
      </w:pPr>
      <w:r>
        <w:rPr>
          <w:rStyle w:val="6"/>
          <w:rFonts w:hint="eastAsia" w:ascii="微软雅黑" w:hAnsi="微软雅黑" w:eastAsia="微软雅黑" w:cs="微软雅黑"/>
          <w:sz w:val="28"/>
          <w:szCs w:val="28"/>
          <w:lang w:val="en-US" w:eastAsia="zh-CN"/>
        </w:rPr>
        <w:t>有关国家公派研究生项目申请材料提交方式变更的通知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color w:val="201919"/>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color w:val="201919"/>
          <w:sz w:val="24"/>
          <w:szCs w:val="24"/>
          <w:lang w:val="en-US" w:eastAsia="zh-CN"/>
        </w:rPr>
      </w:pPr>
      <w:bookmarkStart w:id="10" w:name="_GoBack"/>
      <w:r>
        <w:rPr>
          <w:rFonts w:hint="eastAsia"/>
          <w:color w:val="201919"/>
          <w:sz w:val="24"/>
          <w:szCs w:val="24"/>
          <w:lang w:val="en-US" w:eastAsia="zh-CN"/>
        </w:rPr>
        <w:t>各学院（系、所):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240" w:firstLineChars="100"/>
        <w:rPr>
          <w:rFonts w:hint="eastAsia"/>
          <w:color w:val="201919"/>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rPr>
          <w:rFonts w:hint="default" w:eastAsiaTheme="minorEastAsia"/>
          <w:color w:val="201919"/>
          <w:sz w:val="24"/>
          <w:szCs w:val="24"/>
          <w:lang w:val="en-US" w:eastAsia="zh-CN"/>
        </w:rPr>
      </w:pPr>
      <w:r>
        <w:rPr>
          <w:rFonts w:hint="eastAsia"/>
          <w:color w:val="201919"/>
          <w:sz w:val="24"/>
          <w:szCs w:val="24"/>
          <w:lang w:val="en-US" w:eastAsia="zh-CN"/>
        </w:rPr>
        <w:t>为了配合学校相关工作安排，</w:t>
      </w:r>
      <w:r>
        <w:rPr>
          <w:color w:val="201919"/>
          <w:sz w:val="24"/>
          <w:szCs w:val="24"/>
        </w:rPr>
        <w:t>2020年国家公派</w:t>
      </w:r>
      <w:r>
        <w:rPr>
          <w:rFonts w:hint="eastAsia"/>
          <w:color w:val="201919"/>
          <w:sz w:val="24"/>
          <w:szCs w:val="24"/>
          <w:lang w:val="en-US" w:eastAsia="zh-CN"/>
        </w:rPr>
        <w:t>研究生</w:t>
      </w:r>
      <w:r>
        <w:rPr>
          <w:color w:val="201919"/>
          <w:sz w:val="24"/>
          <w:szCs w:val="24"/>
        </w:rPr>
        <w:t>项目工作</w:t>
      </w:r>
      <w:r>
        <w:rPr>
          <w:rFonts w:hint="eastAsia"/>
          <w:color w:val="201919"/>
          <w:sz w:val="24"/>
          <w:szCs w:val="24"/>
          <w:lang w:val="en-US" w:eastAsia="zh-CN"/>
        </w:rPr>
        <w:t>学生将</w:t>
      </w:r>
      <w:r>
        <w:rPr>
          <w:color w:val="201919"/>
          <w:sz w:val="24"/>
          <w:szCs w:val="24"/>
        </w:rPr>
        <w:t>采用</w:t>
      </w:r>
      <w:r>
        <w:rPr>
          <w:rFonts w:hint="eastAsia"/>
          <w:color w:val="201919"/>
          <w:sz w:val="24"/>
          <w:szCs w:val="24"/>
          <w:lang w:val="en-US" w:eastAsia="zh-CN"/>
        </w:rPr>
        <w:t>邮件方式提交相关材料，</w:t>
      </w:r>
      <w:r>
        <w:rPr>
          <w:color w:val="201919"/>
          <w:sz w:val="24"/>
          <w:szCs w:val="24"/>
        </w:rPr>
        <w:t>各学院</w:t>
      </w:r>
      <w:r>
        <w:rPr>
          <w:rFonts w:hint="eastAsia"/>
          <w:color w:val="201919"/>
          <w:sz w:val="24"/>
          <w:szCs w:val="24"/>
          <w:lang w:val="en-US" w:eastAsia="zh-CN"/>
        </w:rPr>
        <w:t>组织</w:t>
      </w:r>
      <w:r>
        <w:rPr>
          <w:color w:val="201919"/>
          <w:sz w:val="24"/>
          <w:szCs w:val="24"/>
        </w:rPr>
        <w:t>专家通过网络方式审核后，将材料以电子版方式统一提交研究生院，具体上报日期仍按原通知执行</w:t>
      </w:r>
      <w:r>
        <w:rPr>
          <w:rFonts w:hint="eastAsia"/>
          <w:color w:val="201919"/>
          <w:sz w:val="24"/>
          <w:szCs w:val="24"/>
          <w:lang w:eastAsia="zh-CN"/>
        </w:rPr>
        <w:t>。</w:t>
      </w:r>
      <w:r>
        <w:rPr>
          <w:rFonts w:hint="eastAsia"/>
          <w:color w:val="201919"/>
          <w:sz w:val="24"/>
          <w:szCs w:val="24"/>
          <w:lang w:val="en-US" w:eastAsia="zh-CN"/>
        </w:rPr>
        <w:t>如因材料准备时无法及时获得签字、盖章可以暂用往来微信、邮件等截图代替。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b/>
          <w:bCs/>
          <w:sz w:val="24"/>
          <w:szCs w:val="24"/>
          <w:u w:val="single"/>
        </w:rPr>
      </w:pPr>
      <w:r>
        <w:rPr>
          <w:b/>
          <w:bCs/>
          <w:color w:val="201919"/>
          <w:sz w:val="24"/>
          <w:szCs w:val="24"/>
          <w:u w:val="single"/>
        </w:rPr>
        <w:t>如国家留学基金委对截止上报日期进行调整，研究生院将及时通知</w:t>
      </w:r>
      <w:r>
        <w:rPr>
          <w:b/>
          <w:bCs/>
          <w:sz w:val="24"/>
          <w:szCs w:val="24"/>
          <w:u w:val="single"/>
        </w:rPr>
        <w:t>。</w:t>
      </w:r>
    </w:p>
    <w:bookmarkEnd w:id="1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b/>
          <w:bCs/>
          <w:sz w:val="24"/>
          <w:szCs w:val="24"/>
          <w:u w:val="singl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rFonts w:hint="eastAsia"/>
          <w:b/>
          <w:bCs/>
          <w:sz w:val="24"/>
          <w:szCs w:val="24"/>
          <w:u w:val="none"/>
          <w:lang w:val="en-US" w:eastAsia="zh-CN"/>
        </w:rPr>
      </w:pPr>
      <w:r>
        <w:rPr>
          <w:rFonts w:hint="eastAsia"/>
          <w:b/>
          <w:bCs/>
          <w:sz w:val="24"/>
          <w:szCs w:val="24"/>
          <w:u w:val="none"/>
          <w:lang w:val="en-US" w:eastAsia="zh-CN"/>
        </w:rPr>
        <w:t xml:space="preserve">                                                               培养处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rFonts w:hint="default"/>
          <w:b/>
          <w:bCs/>
          <w:sz w:val="24"/>
          <w:szCs w:val="24"/>
          <w:u w:val="none"/>
          <w:lang w:val="en-US" w:eastAsia="zh-CN"/>
        </w:rPr>
      </w:pPr>
      <w:r>
        <w:rPr>
          <w:rFonts w:hint="eastAsia"/>
          <w:b/>
          <w:bCs/>
          <w:sz w:val="24"/>
          <w:szCs w:val="24"/>
          <w:u w:val="none"/>
          <w:lang w:val="en-US" w:eastAsia="zh-CN"/>
        </w:rPr>
        <w:t xml:space="preserve">                                                          2020年2月6日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2" w:firstLineChars="200"/>
        <w:rPr>
          <w:b/>
          <w:bCs/>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2" w:firstLineChars="200"/>
        <w:rPr>
          <w:b/>
          <w:bCs/>
          <w:sz w:val="21"/>
          <w:szCs w:val="21"/>
        </w:rPr>
      </w:pPr>
    </w:p>
    <w:p>
      <w:pPr>
        <w:jc w:val="center"/>
        <w:rPr>
          <w:rFonts w:hint="eastAsia" w:ascii="黑体" w:hAnsi="黑体" w:eastAsia="黑体" w:cs="黑体"/>
          <w:b/>
          <w:sz w:val="21"/>
          <w:szCs w:val="21"/>
          <w:highlight w:val="none"/>
        </w:rPr>
      </w:pPr>
      <w:r>
        <w:rPr>
          <w:rFonts w:hint="eastAsia" w:ascii="黑体" w:hAnsi="黑体" w:eastAsia="黑体" w:cs="黑体"/>
          <w:b/>
          <w:sz w:val="21"/>
          <w:szCs w:val="21"/>
          <w:highlight w:val="none"/>
          <w:lang w:val="en-US" w:eastAsia="zh-CN"/>
        </w:rPr>
        <w:t xml:space="preserve">附件一  </w:t>
      </w:r>
      <w:r>
        <w:rPr>
          <w:rFonts w:hint="eastAsia" w:ascii="黑体" w:hAnsi="黑体" w:eastAsia="黑体" w:cs="黑体"/>
          <w:b/>
          <w:sz w:val="21"/>
          <w:szCs w:val="21"/>
          <w:highlight w:val="none"/>
        </w:rPr>
        <w:t>2020年国家公派研究生项目申请材料封面</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084"/>
        <w:gridCol w:w="228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noWrap w:val="0"/>
            <w:vAlign w:val="center"/>
          </w:tcPr>
          <w:p>
            <w:pPr>
              <w:rPr>
                <w:rFonts w:hint="eastAsia" w:ascii="宋体" w:hAnsi="宋体" w:cs="宋体"/>
                <w:b/>
                <w:sz w:val="21"/>
                <w:szCs w:val="21"/>
                <w:highlight w:val="none"/>
              </w:rPr>
            </w:pPr>
            <w:r>
              <w:rPr>
                <w:rFonts w:hint="eastAsia" w:ascii="宋体" w:hAnsi="宋体" w:cs="宋体"/>
                <w:b/>
                <w:sz w:val="21"/>
                <w:szCs w:val="21"/>
                <w:highlight w:val="none"/>
              </w:rPr>
              <w:t>所在学院：</w:t>
            </w:r>
          </w:p>
        </w:tc>
        <w:tc>
          <w:tcPr>
            <w:tcW w:w="3084" w:type="dxa"/>
            <w:noWrap w:val="0"/>
            <w:vAlign w:val="center"/>
          </w:tcPr>
          <w:p>
            <w:pPr>
              <w:rPr>
                <w:rFonts w:hint="eastAsia" w:ascii="宋体" w:hAnsi="宋体" w:cs="宋体"/>
                <w:b/>
                <w:sz w:val="21"/>
                <w:szCs w:val="21"/>
                <w:highlight w:val="none"/>
              </w:rPr>
            </w:pPr>
          </w:p>
        </w:tc>
        <w:tc>
          <w:tcPr>
            <w:tcW w:w="2280" w:type="dxa"/>
            <w:noWrap w:val="0"/>
            <w:vAlign w:val="center"/>
          </w:tcPr>
          <w:p>
            <w:pPr>
              <w:rPr>
                <w:rFonts w:hint="eastAsia" w:ascii="宋体" w:hAnsi="宋体" w:cs="宋体"/>
                <w:b/>
                <w:sz w:val="21"/>
                <w:szCs w:val="21"/>
                <w:highlight w:val="none"/>
              </w:rPr>
            </w:pPr>
            <w:r>
              <w:rPr>
                <w:rFonts w:hint="eastAsia" w:ascii="宋体" w:hAnsi="宋体" w:cs="宋体"/>
                <w:b/>
                <w:sz w:val="21"/>
                <w:szCs w:val="21"/>
                <w:highlight w:val="none"/>
              </w:rPr>
              <w:t>学号：</w:t>
            </w:r>
          </w:p>
        </w:tc>
        <w:tc>
          <w:tcPr>
            <w:tcW w:w="3048" w:type="dxa"/>
            <w:noWrap w:val="0"/>
            <w:vAlign w:val="center"/>
          </w:tcPr>
          <w:p>
            <w:pPr>
              <w:rPr>
                <w:rFonts w:hint="eastAsia" w:ascii="宋体" w:hAnsi="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noWrap w:val="0"/>
            <w:vAlign w:val="center"/>
          </w:tcPr>
          <w:p>
            <w:pPr>
              <w:rPr>
                <w:rFonts w:hint="eastAsia" w:ascii="宋体" w:hAnsi="宋体" w:cs="宋体"/>
                <w:b/>
                <w:sz w:val="21"/>
                <w:szCs w:val="21"/>
                <w:highlight w:val="none"/>
              </w:rPr>
            </w:pPr>
            <w:r>
              <w:rPr>
                <w:rFonts w:hint="eastAsia" w:ascii="宋体" w:hAnsi="宋体" w:cs="宋体"/>
                <w:b/>
                <w:sz w:val="21"/>
                <w:szCs w:val="21"/>
                <w:highlight w:val="none"/>
              </w:rPr>
              <w:t>申请人姓名：</w:t>
            </w:r>
          </w:p>
        </w:tc>
        <w:tc>
          <w:tcPr>
            <w:tcW w:w="3084" w:type="dxa"/>
            <w:noWrap w:val="0"/>
            <w:vAlign w:val="center"/>
          </w:tcPr>
          <w:p>
            <w:pPr>
              <w:rPr>
                <w:rFonts w:hint="eastAsia" w:ascii="宋体" w:hAnsi="宋体" w:cs="宋体"/>
                <w:b/>
                <w:sz w:val="21"/>
                <w:szCs w:val="21"/>
                <w:highlight w:val="none"/>
              </w:rPr>
            </w:pPr>
          </w:p>
        </w:tc>
        <w:tc>
          <w:tcPr>
            <w:tcW w:w="2280" w:type="dxa"/>
            <w:noWrap w:val="0"/>
            <w:vAlign w:val="center"/>
          </w:tcPr>
          <w:p>
            <w:pPr>
              <w:rPr>
                <w:rFonts w:hint="eastAsia" w:ascii="宋体" w:hAnsi="宋体" w:cs="宋体"/>
                <w:b/>
                <w:sz w:val="21"/>
                <w:szCs w:val="21"/>
                <w:highlight w:val="none"/>
              </w:rPr>
            </w:pPr>
            <w:r>
              <w:rPr>
                <w:rFonts w:hint="eastAsia" w:ascii="宋体" w:hAnsi="宋体" w:cs="宋体"/>
                <w:b/>
                <w:sz w:val="21"/>
                <w:szCs w:val="21"/>
                <w:highlight w:val="none"/>
              </w:rPr>
              <w:t>拟申请项目：</w:t>
            </w:r>
          </w:p>
        </w:tc>
        <w:tc>
          <w:tcPr>
            <w:tcW w:w="3048" w:type="dxa"/>
            <w:noWrap w:val="0"/>
            <w:vAlign w:val="center"/>
          </w:tcPr>
          <w:p>
            <w:pPr>
              <w:rPr>
                <w:rFonts w:hint="eastAsia" w:ascii="宋体" w:hAnsi="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noWrap w:val="0"/>
            <w:vAlign w:val="center"/>
          </w:tcPr>
          <w:p>
            <w:pPr>
              <w:spacing w:before="156" w:beforeLines="50"/>
              <w:rPr>
                <w:rFonts w:hint="eastAsia" w:ascii="宋体" w:hAnsi="宋体" w:cs="宋体"/>
                <w:b/>
                <w:sz w:val="21"/>
                <w:szCs w:val="21"/>
                <w:highlight w:val="none"/>
              </w:rPr>
            </w:pPr>
            <w:r>
              <w:rPr>
                <w:rFonts w:hint="eastAsia" w:ascii="宋体" w:hAnsi="宋体" w:cs="宋体"/>
                <w:b/>
                <w:sz w:val="21"/>
                <w:szCs w:val="21"/>
                <w:highlight w:val="none"/>
              </w:rPr>
              <w:t>拟留学国别:</w:t>
            </w:r>
          </w:p>
        </w:tc>
        <w:tc>
          <w:tcPr>
            <w:tcW w:w="3084" w:type="dxa"/>
            <w:noWrap w:val="0"/>
            <w:vAlign w:val="center"/>
          </w:tcPr>
          <w:p>
            <w:pPr>
              <w:ind w:left="210" w:leftChars="100"/>
              <w:rPr>
                <w:rFonts w:hint="eastAsia" w:ascii="宋体" w:hAnsi="宋体" w:cs="宋体"/>
                <w:b/>
                <w:sz w:val="21"/>
                <w:szCs w:val="21"/>
                <w:highlight w:val="none"/>
              </w:rPr>
            </w:pPr>
          </w:p>
        </w:tc>
        <w:tc>
          <w:tcPr>
            <w:tcW w:w="2280" w:type="dxa"/>
            <w:noWrap w:val="0"/>
            <w:vAlign w:val="center"/>
          </w:tcPr>
          <w:p>
            <w:pPr>
              <w:rPr>
                <w:rFonts w:hint="eastAsia" w:ascii="宋体" w:hAnsi="宋体" w:cs="宋体"/>
                <w:sz w:val="21"/>
                <w:szCs w:val="21"/>
                <w:highlight w:val="none"/>
              </w:rPr>
            </w:pPr>
            <w:r>
              <w:rPr>
                <w:rFonts w:hint="eastAsia" w:ascii="宋体" w:hAnsi="宋体" w:cs="宋体"/>
                <w:b/>
                <w:sz w:val="21"/>
                <w:szCs w:val="21"/>
                <w:highlight w:val="none"/>
              </w:rPr>
              <w:t>申请留学身份类别：</w:t>
            </w:r>
          </w:p>
        </w:tc>
        <w:tc>
          <w:tcPr>
            <w:tcW w:w="3048" w:type="dxa"/>
            <w:noWrap w:val="0"/>
            <w:vAlign w:val="center"/>
          </w:tcPr>
          <w:p>
            <w:pPr>
              <w:ind w:left="210" w:leftChars="10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noWrap w:val="0"/>
            <w:vAlign w:val="center"/>
          </w:tcPr>
          <w:p>
            <w:pPr>
              <w:spacing w:before="156" w:beforeLines="50"/>
              <w:rPr>
                <w:rFonts w:hint="eastAsia" w:ascii="宋体" w:hAnsi="宋体" w:cs="宋体"/>
                <w:b/>
                <w:sz w:val="21"/>
                <w:szCs w:val="21"/>
                <w:highlight w:val="none"/>
              </w:rPr>
            </w:pPr>
            <w:r>
              <w:rPr>
                <w:rFonts w:hint="eastAsia" w:ascii="宋体" w:hAnsi="宋体" w:cs="宋体"/>
                <w:b/>
                <w:sz w:val="21"/>
                <w:szCs w:val="21"/>
                <w:highlight w:val="none"/>
              </w:rPr>
              <w:t>拟留学院校或机构（中英文）：</w:t>
            </w:r>
          </w:p>
        </w:tc>
        <w:tc>
          <w:tcPr>
            <w:tcW w:w="3084" w:type="dxa"/>
            <w:noWrap w:val="0"/>
            <w:vAlign w:val="center"/>
          </w:tcPr>
          <w:p>
            <w:pPr>
              <w:ind w:left="210" w:leftChars="100"/>
              <w:rPr>
                <w:rFonts w:hint="eastAsia" w:ascii="宋体" w:hAnsi="宋体" w:cs="宋体"/>
                <w:b/>
                <w:sz w:val="21"/>
                <w:szCs w:val="21"/>
                <w:highlight w:val="none"/>
              </w:rPr>
            </w:pPr>
          </w:p>
        </w:tc>
        <w:tc>
          <w:tcPr>
            <w:tcW w:w="2280" w:type="dxa"/>
            <w:noWrap w:val="0"/>
            <w:vAlign w:val="center"/>
          </w:tcPr>
          <w:p>
            <w:pPr>
              <w:rPr>
                <w:rFonts w:hint="eastAsia" w:ascii="宋体" w:hAnsi="宋体" w:cs="宋体"/>
                <w:b/>
                <w:sz w:val="21"/>
                <w:szCs w:val="21"/>
                <w:highlight w:val="none"/>
              </w:rPr>
            </w:pPr>
            <w:r>
              <w:rPr>
                <w:rFonts w:hint="eastAsia" w:ascii="宋体" w:hAnsi="宋体" w:cs="宋体"/>
                <w:b/>
                <w:sz w:val="21"/>
                <w:szCs w:val="21"/>
                <w:highlight w:val="none"/>
              </w:rPr>
              <w:t>拟留学期限：</w:t>
            </w:r>
          </w:p>
          <w:p>
            <w:pPr>
              <w:rPr>
                <w:rFonts w:hint="eastAsia" w:ascii="宋体" w:hAnsi="宋体" w:cs="宋体"/>
                <w:b/>
                <w:sz w:val="21"/>
                <w:szCs w:val="21"/>
                <w:highlight w:val="none"/>
              </w:rPr>
            </w:pPr>
            <w:r>
              <w:rPr>
                <w:rFonts w:hint="eastAsia" w:ascii="宋体" w:hAnsi="宋体" w:cs="宋体"/>
                <w:b/>
                <w:sz w:val="21"/>
                <w:szCs w:val="21"/>
                <w:highlight w:val="none"/>
              </w:rPr>
              <w:t>拟申请资助期限：</w:t>
            </w:r>
          </w:p>
        </w:tc>
        <w:tc>
          <w:tcPr>
            <w:tcW w:w="3048" w:type="dxa"/>
            <w:noWrap w:val="0"/>
            <w:vAlign w:val="center"/>
          </w:tcPr>
          <w:p>
            <w:pPr>
              <w:ind w:left="210" w:leftChars="100"/>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7" w:type="dxa"/>
            <w:noWrap w:val="0"/>
            <w:vAlign w:val="center"/>
          </w:tcPr>
          <w:p>
            <w:pPr>
              <w:spacing w:before="156" w:beforeLines="50"/>
              <w:rPr>
                <w:rFonts w:hint="eastAsia" w:ascii="宋体" w:hAnsi="宋体" w:cs="宋体"/>
                <w:b/>
                <w:sz w:val="21"/>
                <w:szCs w:val="21"/>
                <w:highlight w:val="none"/>
              </w:rPr>
            </w:pPr>
            <w:r>
              <w:rPr>
                <w:rFonts w:hint="eastAsia" w:ascii="宋体" w:hAnsi="宋体" w:cs="宋体"/>
                <w:b/>
                <w:sz w:val="21"/>
                <w:szCs w:val="21"/>
                <w:highlight w:val="none"/>
              </w:rPr>
              <w:t>电子邮箱：</w:t>
            </w:r>
          </w:p>
        </w:tc>
        <w:tc>
          <w:tcPr>
            <w:tcW w:w="3084" w:type="dxa"/>
            <w:noWrap w:val="0"/>
            <w:vAlign w:val="center"/>
          </w:tcPr>
          <w:p>
            <w:pPr>
              <w:ind w:left="210" w:leftChars="100"/>
              <w:rPr>
                <w:rFonts w:hint="eastAsia" w:ascii="宋体" w:hAnsi="宋体" w:cs="宋体"/>
                <w:b/>
                <w:sz w:val="21"/>
                <w:szCs w:val="21"/>
                <w:highlight w:val="none"/>
              </w:rPr>
            </w:pPr>
          </w:p>
        </w:tc>
        <w:tc>
          <w:tcPr>
            <w:tcW w:w="2280" w:type="dxa"/>
            <w:noWrap w:val="0"/>
            <w:vAlign w:val="center"/>
          </w:tcPr>
          <w:p>
            <w:pPr>
              <w:rPr>
                <w:rFonts w:hint="eastAsia" w:ascii="宋体" w:hAnsi="宋体" w:cs="宋体"/>
                <w:b/>
                <w:sz w:val="21"/>
                <w:szCs w:val="21"/>
                <w:highlight w:val="none"/>
              </w:rPr>
            </w:pPr>
            <w:r>
              <w:rPr>
                <w:rFonts w:hint="eastAsia" w:ascii="宋体" w:hAnsi="宋体" w:cs="宋体"/>
                <w:b/>
                <w:sz w:val="21"/>
                <w:szCs w:val="21"/>
                <w:highlight w:val="none"/>
              </w:rPr>
              <w:t>手机：</w:t>
            </w:r>
          </w:p>
        </w:tc>
        <w:tc>
          <w:tcPr>
            <w:tcW w:w="3048" w:type="dxa"/>
            <w:noWrap w:val="0"/>
            <w:vAlign w:val="center"/>
          </w:tcPr>
          <w:p>
            <w:pPr>
              <w:ind w:left="210" w:leftChars="100"/>
              <w:rPr>
                <w:rFonts w:hint="eastAsia" w:ascii="宋体" w:hAnsi="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29" w:type="dxa"/>
            <w:gridSpan w:val="4"/>
            <w:noWrap w:val="0"/>
            <w:vAlign w:val="center"/>
          </w:tcPr>
          <w:p>
            <w:pPr>
              <w:rPr>
                <w:rFonts w:hint="eastAsia" w:ascii="宋体" w:hAnsi="宋体" w:cs="宋体"/>
                <w:b/>
                <w:sz w:val="21"/>
                <w:szCs w:val="21"/>
                <w:highlight w:val="none"/>
              </w:rPr>
            </w:pPr>
            <w:r>
              <w:rPr>
                <w:rFonts w:hint="eastAsia" w:ascii="宋体" w:hAnsi="宋体" w:cs="宋体"/>
                <w:b/>
                <w:sz w:val="21"/>
                <w:szCs w:val="21"/>
                <w:highlight w:val="none"/>
              </w:rPr>
              <w:t>国家留学基金委网上申请编号（由研究生院填写）：</w:t>
            </w:r>
          </w:p>
        </w:tc>
      </w:tr>
    </w:tbl>
    <w:p>
      <w:pPr>
        <w:spacing w:line="312" w:lineRule="auto"/>
        <w:ind w:firstLine="422" w:firstLineChars="200"/>
        <w:rPr>
          <w:rFonts w:hint="eastAsia" w:ascii="宋体" w:hAnsi="宋体" w:cs="宋体"/>
          <w:b/>
          <w:sz w:val="21"/>
          <w:szCs w:val="21"/>
          <w:highlight w:val="none"/>
        </w:rPr>
      </w:pPr>
    </w:p>
    <w:p>
      <w:pPr>
        <w:spacing w:line="312" w:lineRule="auto"/>
        <w:ind w:firstLine="422" w:firstLineChars="200"/>
        <w:rPr>
          <w:rFonts w:hint="eastAsia" w:ascii="宋体" w:hAnsi="宋体" w:cs="宋体"/>
          <w:b/>
          <w:sz w:val="21"/>
          <w:szCs w:val="21"/>
          <w:highlight w:val="none"/>
        </w:rPr>
      </w:pPr>
      <w:r>
        <w:rPr>
          <w:rFonts w:hint="eastAsia" w:ascii="宋体" w:hAnsi="宋体" w:cs="宋体"/>
          <w:b/>
          <w:sz w:val="21"/>
          <w:szCs w:val="21"/>
          <w:highlight w:val="none"/>
        </w:rPr>
        <w:t>申请材料清单</w:t>
      </w:r>
      <w:r>
        <w:rPr>
          <w:rFonts w:hint="eastAsia" w:ascii="宋体" w:hAnsi="宋体" w:cs="宋体"/>
          <w:bCs/>
          <w:sz w:val="21"/>
          <w:szCs w:val="21"/>
          <w:highlight w:val="none"/>
        </w:rPr>
        <w:t>（请根据自己的情况，在各项前的复选框注明 “</w:t>
      </w:r>
      <w:r>
        <w:rPr>
          <w:rFonts w:hint="eastAsia"/>
          <w:bCs/>
          <w:sz w:val="21"/>
          <w:szCs w:val="21"/>
          <w:highlight w:val="none"/>
        </w:rPr>
        <w:t>√</w:t>
      </w:r>
      <w:r>
        <w:rPr>
          <w:rFonts w:hint="eastAsia" w:ascii="宋体" w:hAnsi="宋体" w:cs="宋体"/>
          <w:bCs/>
          <w:sz w:val="21"/>
          <w:szCs w:val="21"/>
          <w:highlight w:val="none"/>
        </w:rPr>
        <w:t>”表示有该项材料，如无请打</w:t>
      </w:r>
      <w:r>
        <w:rPr>
          <w:rFonts w:hint="eastAsia"/>
          <w:bCs/>
          <w:sz w:val="21"/>
          <w:szCs w:val="21"/>
          <w:highlight w:val="none"/>
        </w:rPr>
        <w:t>“×”，其他情况请注明。核对确认无误后，请签字确认，并将此页放在首页，其余申请材料按顺序整理用长尾夹夹好</w:t>
      </w:r>
      <w:r>
        <w:rPr>
          <w:rFonts w:hint="eastAsia" w:ascii="宋体" w:hAnsi="宋体" w:cs="宋体"/>
          <w:bCs/>
          <w:sz w:val="21"/>
          <w:szCs w:val="21"/>
          <w:highlight w:val="none"/>
        </w:rPr>
        <w:t>）</w:t>
      </w:r>
      <w:r>
        <w:rPr>
          <w:rFonts w:hint="eastAsia" w:ascii="宋体" w:hAnsi="宋体" w:cs="宋体"/>
          <w:b/>
          <w:sz w:val="21"/>
          <w:szCs w:val="21"/>
          <w:highlight w:val="none"/>
        </w:rPr>
        <w:t>：</w:t>
      </w:r>
    </w:p>
    <w:p>
      <w:pPr>
        <w:widowControl/>
        <w:topLinePunct/>
        <w:spacing w:line="312" w:lineRule="auto"/>
        <w:jc w:val="left"/>
        <w:rPr>
          <w:rFonts w:hint="eastAsia" w:ascii="宋体" w:hAnsi="宋体" w:cs="宋体"/>
          <w:sz w:val="21"/>
          <w:szCs w:val="21"/>
          <w:highlight w:val="none"/>
        </w:rPr>
      </w:pPr>
      <w:bookmarkStart w:id="0" w:name="Check6"/>
      <w:r>
        <w:rPr>
          <w:rFonts w:hint="eastAsia" w:ascii="宋体" w:hAnsi="宋体" w:cs="宋体"/>
          <w:sz w:val="21"/>
          <w:szCs w:val="21"/>
          <w:highlight w:val="none"/>
        </w:rPr>
        <w:fldChar w:fldCharType="begin">
          <w:ffData>
            <w:name w:val="Check6"/>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bookmarkEnd w:id="0"/>
      <w:r>
        <w:rPr>
          <w:rFonts w:hint="eastAsia" w:ascii="宋体" w:hAnsi="宋体" w:cs="宋体"/>
          <w:sz w:val="21"/>
          <w:szCs w:val="21"/>
          <w:highlight w:val="none"/>
        </w:rPr>
        <w:t xml:space="preserve"> 1. 《同济大学研究生校际交流项目预审表（非国际会议类）》（导师、学院填写推荐意见、签字并加盖公章） </w:t>
      </w:r>
    </w:p>
    <w:p>
      <w:pPr>
        <w:widowControl/>
        <w:topLinePunct/>
        <w:spacing w:line="312" w:lineRule="auto"/>
        <w:jc w:val="left"/>
        <w:rPr>
          <w:rFonts w:ascii="宋体" w:hAnsi="宋体" w:cs="宋体"/>
          <w:sz w:val="21"/>
          <w:szCs w:val="21"/>
          <w:highlight w:val="none"/>
        </w:rPr>
      </w:pPr>
      <w:bookmarkStart w:id="1" w:name="Check8"/>
      <w:r>
        <w:rPr>
          <w:rFonts w:hint="eastAsia" w:ascii="宋体" w:hAnsi="宋体" w:cs="宋体"/>
          <w:sz w:val="21"/>
          <w:szCs w:val="21"/>
          <w:highlight w:val="none"/>
        </w:rPr>
        <w:fldChar w:fldCharType="begin">
          <w:ffData>
            <w:name w:val="Check8"/>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r>
        <w:rPr>
          <w:rFonts w:hint="eastAsia" w:ascii="宋体" w:hAnsi="宋体" w:cs="宋体"/>
          <w:sz w:val="21"/>
          <w:szCs w:val="21"/>
          <w:highlight w:val="none"/>
        </w:rPr>
        <w:t xml:space="preserve"> 2. 国内导师推荐信（攻读博士学位、联合培养博士研究生申请人均需提交）</w:t>
      </w:r>
    </w:p>
    <w:p>
      <w:pPr>
        <w:widowControl/>
        <w:topLinePunct/>
        <w:spacing w:line="312" w:lineRule="auto"/>
        <w:jc w:val="left"/>
        <w:rPr>
          <w:rFonts w:hint="eastAsia" w:ascii="宋体" w:hAnsi="宋体" w:cs="宋体"/>
          <w:sz w:val="21"/>
          <w:szCs w:val="21"/>
          <w:highlight w:val="none"/>
        </w:rPr>
      </w:pPr>
      <w:bookmarkStart w:id="2" w:name="Check13"/>
      <w:r>
        <w:rPr>
          <w:rFonts w:hint="eastAsia" w:ascii="宋体" w:hAnsi="宋体" w:cs="宋体"/>
          <w:sz w:val="21"/>
          <w:szCs w:val="21"/>
          <w:highlight w:val="none"/>
        </w:rPr>
        <w:fldChar w:fldCharType="begin">
          <w:ffData>
            <w:name w:val="Check13"/>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bookmarkEnd w:id="2"/>
      <w:r>
        <w:rPr>
          <w:rFonts w:hint="eastAsia" w:ascii="宋体" w:hAnsi="宋体" w:cs="宋体"/>
          <w:sz w:val="21"/>
          <w:szCs w:val="21"/>
          <w:highlight w:val="none"/>
        </w:rPr>
        <w:t xml:space="preserve"> 3. 2020年国家建设高水平大学公派研究生项目联合培养博士研究生校内专家评审意见（由学院评审后统一填写提交）</w:t>
      </w:r>
    </w:p>
    <w:p>
      <w:pPr>
        <w:widowControl/>
        <w:topLinePunct/>
        <w:spacing w:line="312" w:lineRule="auto"/>
        <w:jc w:val="left"/>
        <w:rPr>
          <w:rFonts w:hint="eastAsia" w:ascii="宋体" w:hAnsi="宋体" w:cs="宋体"/>
          <w:sz w:val="21"/>
          <w:szCs w:val="21"/>
          <w:highlight w:val="none"/>
        </w:rPr>
      </w:pPr>
      <w:r>
        <w:rPr>
          <w:rFonts w:hint="eastAsia" w:ascii="宋体" w:hAnsi="宋体" w:cs="宋体"/>
          <w:sz w:val="21"/>
          <w:szCs w:val="21"/>
          <w:highlight w:val="none"/>
        </w:rPr>
        <w:fldChar w:fldCharType="begin">
          <w:ffData>
            <w:name w:val="Check8"/>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bookmarkEnd w:id="1"/>
      <w:r>
        <w:rPr>
          <w:rFonts w:hint="eastAsia" w:ascii="宋体" w:hAnsi="宋体" w:cs="宋体"/>
          <w:sz w:val="21"/>
          <w:szCs w:val="21"/>
          <w:highlight w:val="none"/>
        </w:rPr>
        <w:t xml:space="preserve"> 4. 邀请信/入学通知书复印件</w:t>
      </w:r>
    </w:p>
    <w:p>
      <w:pPr>
        <w:widowControl/>
        <w:topLinePunct/>
        <w:spacing w:line="312" w:lineRule="auto"/>
        <w:jc w:val="left"/>
        <w:rPr>
          <w:rFonts w:hint="eastAsia" w:ascii="宋体" w:hAnsi="宋体" w:cs="宋体"/>
          <w:sz w:val="21"/>
          <w:szCs w:val="21"/>
          <w:highlight w:val="none"/>
        </w:rPr>
      </w:pPr>
      <w:bookmarkStart w:id="3" w:name="Check10"/>
      <w:r>
        <w:rPr>
          <w:rFonts w:hint="eastAsia" w:ascii="宋体" w:hAnsi="宋体" w:cs="宋体"/>
          <w:sz w:val="21"/>
          <w:szCs w:val="21"/>
          <w:highlight w:val="none"/>
        </w:rPr>
        <w:fldChar w:fldCharType="begin">
          <w:ffData>
            <w:name w:val="Check10"/>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bookmarkEnd w:id="3"/>
      <w:r>
        <w:rPr>
          <w:rFonts w:hint="eastAsia" w:ascii="宋体" w:hAnsi="宋体" w:cs="宋体"/>
          <w:sz w:val="21"/>
          <w:szCs w:val="21"/>
          <w:highlight w:val="none"/>
        </w:rPr>
        <w:t xml:space="preserve"> 5. 外文研修计划（若硕博连读，暂无外方接受导师，只需国内导师签字；为英语以外语种书写，需提供由国内导师签字、加盖院系公章的中文翻译件）</w:t>
      </w:r>
    </w:p>
    <w:p>
      <w:pPr>
        <w:widowControl/>
        <w:topLinePunct/>
        <w:spacing w:line="312" w:lineRule="auto"/>
        <w:jc w:val="left"/>
        <w:rPr>
          <w:rFonts w:hint="eastAsia" w:ascii="宋体" w:hAnsi="宋体" w:cs="宋体"/>
          <w:sz w:val="21"/>
          <w:szCs w:val="21"/>
          <w:highlight w:val="none"/>
        </w:rPr>
      </w:pPr>
      <w:r>
        <w:rPr>
          <w:rFonts w:hint="eastAsia" w:ascii="宋体" w:hAnsi="宋体" w:cs="宋体"/>
          <w:sz w:val="21"/>
          <w:szCs w:val="21"/>
          <w:highlight w:val="none"/>
        </w:rPr>
        <w:fldChar w:fldCharType="begin">
          <w:ffData>
            <w:name w:val="Check12"/>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r>
        <w:rPr>
          <w:rFonts w:hint="eastAsia" w:ascii="宋体" w:hAnsi="宋体" w:cs="宋体"/>
          <w:sz w:val="21"/>
          <w:szCs w:val="21"/>
          <w:highlight w:val="none"/>
        </w:rPr>
        <w:t xml:space="preserve"> 6. 国外导师简历（不超过一页，外导签字）</w:t>
      </w:r>
    </w:p>
    <w:p>
      <w:pPr>
        <w:widowControl/>
        <w:topLinePunct/>
        <w:spacing w:line="312" w:lineRule="auto"/>
        <w:jc w:val="left"/>
        <w:rPr>
          <w:rFonts w:ascii="宋体" w:hAnsi="宋体" w:cs="宋体"/>
          <w:sz w:val="21"/>
          <w:szCs w:val="21"/>
          <w:highlight w:val="none"/>
        </w:rPr>
      </w:pPr>
      <w:bookmarkStart w:id="4" w:name="Check12"/>
      <w:r>
        <w:rPr>
          <w:rFonts w:hint="eastAsia" w:ascii="宋体" w:hAnsi="宋体" w:cs="宋体"/>
          <w:sz w:val="21"/>
          <w:szCs w:val="21"/>
          <w:highlight w:val="none"/>
        </w:rPr>
        <w:fldChar w:fldCharType="begin">
          <w:ffData>
            <w:name w:val="Check12"/>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bookmarkEnd w:id="4"/>
      <w:r>
        <w:rPr>
          <w:rFonts w:hint="eastAsia" w:ascii="宋体" w:hAnsi="宋体" w:cs="宋体"/>
          <w:sz w:val="21"/>
          <w:szCs w:val="21"/>
          <w:highlight w:val="none"/>
        </w:rPr>
        <w:t xml:space="preserve"> 7. 中文成绩单复印件（自本科阶段起）</w:t>
      </w:r>
      <w:bookmarkStart w:id="5" w:name="Check20"/>
    </w:p>
    <w:p>
      <w:pPr>
        <w:widowControl/>
        <w:topLinePunct/>
        <w:spacing w:line="312" w:lineRule="auto"/>
        <w:jc w:val="left"/>
        <w:rPr>
          <w:rFonts w:ascii="宋体" w:hAnsi="宋体" w:cs="宋体"/>
          <w:sz w:val="21"/>
          <w:szCs w:val="21"/>
          <w:highlight w:val="none"/>
        </w:rPr>
      </w:pPr>
      <w:r>
        <w:rPr>
          <w:rFonts w:hint="eastAsia" w:ascii="宋体" w:hAnsi="宋体" w:cs="宋体"/>
          <w:sz w:val="21"/>
          <w:szCs w:val="21"/>
          <w:highlight w:val="none"/>
        </w:rPr>
        <w:fldChar w:fldCharType="begin">
          <w:ffData>
            <w:name w:val="Check12"/>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r>
        <w:rPr>
          <w:rFonts w:hint="eastAsia" w:ascii="宋体" w:hAnsi="宋体" w:cs="宋体"/>
          <w:sz w:val="21"/>
          <w:szCs w:val="21"/>
          <w:highlight w:val="none"/>
        </w:rPr>
        <w:t xml:space="preserve"> 8. 外语水平证明复印件</w:t>
      </w:r>
    </w:p>
    <w:p>
      <w:pPr>
        <w:widowControl/>
        <w:topLinePunct/>
        <w:spacing w:line="312" w:lineRule="auto"/>
        <w:jc w:val="left"/>
        <w:rPr>
          <w:rFonts w:hint="eastAsia" w:ascii="宋体" w:hAnsi="宋体" w:cs="宋体"/>
          <w:sz w:val="21"/>
          <w:szCs w:val="21"/>
          <w:highlight w:val="none"/>
        </w:rPr>
      </w:pPr>
      <w:r>
        <w:rPr>
          <w:rFonts w:hint="eastAsia" w:ascii="宋体" w:hAnsi="宋体" w:cs="宋体"/>
          <w:sz w:val="21"/>
          <w:szCs w:val="21"/>
          <w:highlight w:val="none"/>
        </w:rPr>
        <w:fldChar w:fldCharType="begin">
          <w:ffData>
            <w:name w:val="Check12"/>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r>
        <w:rPr>
          <w:rFonts w:hint="eastAsia" w:ascii="宋体" w:hAnsi="宋体" w:cs="宋体"/>
          <w:sz w:val="21"/>
          <w:szCs w:val="21"/>
          <w:highlight w:val="none"/>
        </w:rPr>
        <w:t xml:space="preserve"> 9. 有效的《中华人民共和国居民身份证》复印件</w:t>
      </w:r>
    </w:p>
    <w:p>
      <w:pPr>
        <w:widowControl/>
        <w:topLinePunct/>
        <w:spacing w:line="312" w:lineRule="auto"/>
        <w:jc w:val="left"/>
        <w:rPr>
          <w:rFonts w:ascii="宋体" w:hAnsi="宋体" w:cs="宋体"/>
          <w:sz w:val="21"/>
          <w:szCs w:val="21"/>
          <w:highlight w:val="none"/>
        </w:rPr>
      </w:pPr>
      <w:r>
        <w:rPr>
          <w:rFonts w:hint="eastAsia" w:ascii="宋体" w:hAnsi="宋体" w:cs="宋体"/>
          <w:sz w:val="21"/>
          <w:szCs w:val="21"/>
          <w:highlight w:val="none"/>
        </w:rPr>
        <w:fldChar w:fldCharType="begin">
          <w:ffData>
            <w:name w:val="Check12"/>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r>
        <w:rPr>
          <w:rFonts w:hint="eastAsia" w:ascii="宋体" w:hAnsi="宋体" w:cs="宋体"/>
          <w:sz w:val="21"/>
          <w:szCs w:val="21"/>
          <w:highlight w:val="none"/>
        </w:rPr>
        <w:t xml:space="preserve"> 10. 最高学历及学位证书复印件</w:t>
      </w:r>
    </w:p>
    <w:p>
      <w:pPr>
        <w:widowControl/>
        <w:topLinePunct/>
        <w:spacing w:line="312" w:lineRule="auto"/>
        <w:jc w:val="left"/>
        <w:rPr>
          <w:rFonts w:hint="eastAsia" w:ascii="宋体" w:hAnsi="宋体" w:cs="宋体"/>
          <w:sz w:val="21"/>
          <w:szCs w:val="21"/>
          <w:highlight w:val="none"/>
        </w:rPr>
      </w:pPr>
      <w:r>
        <w:rPr>
          <w:rFonts w:hint="eastAsia" w:ascii="宋体" w:hAnsi="宋体" w:cs="宋体"/>
          <w:sz w:val="21"/>
          <w:szCs w:val="21"/>
          <w:highlight w:val="none"/>
        </w:rPr>
        <w:fldChar w:fldCharType="begin">
          <w:ffData>
            <w:name w:val="Check20"/>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r>
        <w:rPr>
          <w:rFonts w:hint="eastAsia" w:ascii="宋体" w:hAnsi="宋体" w:cs="宋体"/>
          <w:sz w:val="21"/>
          <w:szCs w:val="21"/>
          <w:highlight w:val="none"/>
        </w:rPr>
        <w:t xml:space="preserve"> 11. 申请者主要科研成果清单摘要（如有，学院需确认盖章）、承担科研项目证明（如有）</w:t>
      </w:r>
    </w:p>
    <w:p>
      <w:pPr>
        <w:widowControl/>
        <w:topLinePunct/>
        <w:spacing w:line="312" w:lineRule="auto"/>
        <w:jc w:val="left"/>
        <w:rPr>
          <w:rFonts w:hint="eastAsia" w:ascii="宋体" w:hAnsi="宋体" w:cs="宋体"/>
          <w:sz w:val="21"/>
          <w:szCs w:val="21"/>
          <w:highlight w:val="none"/>
        </w:rPr>
      </w:pPr>
      <w:r>
        <w:rPr>
          <w:rFonts w:hint="eastAsia" w:ascii="宋体" w:hAnsi="宋体" w:cs="宋体"/>
          <w:sz w:val="21"/>
          <w:szCs w:val="21"/>
          <w:highlight w:val="none"/>
        </w:rPr>
        <w:fldChar w:fldCharType="begin">
          <w:ffData>
            <w:name w:val="Check18"/>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r>
        <w:rPr>
          <w:rFonts w:hint="eastAsia" w:ascii="宋体" w:hAnsi="宋体" w:cs="宋体"/>
          <w:sz w:val="21"/>
          <w:szCs w:val="21"/>
          <w:highlight w:val="none"/>
        </w:rPr>
        <w:t xml:space="preserve"> 12. 获奖证书复印件（不超过三项）</w:t>
      </w:r>
      <w:bookmarkEnd w:id="5"/>
      <w:bookmarkStart w:id="6" w:name="Check21"/>
    </w:p>
    <w:bookmarkEnd w:id="6"/>
    <w:p>
      <w:pPr>
        <w:widowControl/>
        <w:topLinePunct/>
        <w:spacing w:line="312" w:lineRule="auto"/>
        <w:jc w:val="left"/>
        <w:rPr>
          <w:rFonts w:hint="eastAsia" w:ascii="宋体" w:hAnsi="宋体" w:cs="宋体"/>
          <w:sz w:val="21"/>
          <w:szCs w:val="21"/>
          <w:highlight w:val="none"/>
        </w:rPr>
      </w:pPr>
      <w:r>
        <w:rPr>
          <w:rFonts w:hint="eastAsia" w:ascii="宋体" w:hAnsi="宋体" w:cs="宋体"/>
          <w:sz w:val="21"/>
          <w:szCs w:val="21"/>
          <w:highlight w:val="none"/>
        </w:rPr>
        <w:fldChar w:fldCharType="begin">
          <w:ffData>
            <w:enabled w:val="0"/>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r>
        <w:rPr>
          <w:rFonts w:hint="eastAsia" w:ascii="宋体" w:hAnsi="宋体" w:cs="宋体"/>
          <w:sz w:val="21"/>
          <w:szCs w:val="21"/>
          <w:highlight w:val="none"/>
        </w:rPr>
        <w:t xml:space="preserve"> 13. 我校与拟留学单位实质性合作协议复印件（联合培养硕士生需提交）</w:t>
      </w:r>
    </w:p>
    <w:p>
      <w:pPr>
        <w:widowControl/>
        <w:topLinePunct/>
        <w:spacing w:line="312" w:lineRule="auto"/>
        <w:jc w:val="left"/>
        <w:rPr>
          <w:rFonts w:hint="eastAsia" w:ascii="宋体" w:hAnsi="宋体" w:cs="宋体"/>
          <w:sz w:val="21"/>
          <w:szCs w:val="21"/>
          <w:highlight w:val="none"/>
        </w:rPr>
      </w:pPr>
      <w:bookmarkStart w:id="7" w:name="Check15"/>
      <w:r>
        <w:rPr>
          <w:rFonts w:hint="eastAsia" w:ascii="宋体" w:hAnsi="宋体" w:cs="宋体"/>
          <w:sz w:val="21"/>
          <w:szCs w:val="21"/>
          <w:highlight w:val="none"/>
        </w:rPr>
        <w:fldChar w:fldCharType="begin">
          <w:ffData>
            <w:name w:val="Check15"/>
            <w:enabled/>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bookmarkEnd w:id="7"/>
      <w:r>
        <w:rPr>
          <w:rFonts w:hint="eastAsia" w:ascii="宋体" w:hAnsi="宋体" w:cs="宋体"/>
          <w:sz w:val="21"/>
          <w:szCs w:val="21"/>
          <w:highlight w:val="none"/>
        </w:rPr>
        <w:t xml:space="preserve"> 14.</w:t>
      </w:r>
      <w:bookmarkStart w:id="8" w:name="Check16"/>
      <w:r>
        <w:rPr>
          <w:rFonts w:hint="eastAsia" w:ascii="宋体" w:hAnsi="宋体" w:cs="宋体"/>
          <w:sz w:val="21"/>
          <w:szCs w:val="21"/>
          <w:highlight w:val="none"/>
        </w:rPr>
        <w:t xml:space="preserve"> </w:t>
      </w:r>
      <w:bookmarkEnd w:id="8"/>
      <w:r>
        <w:rPr>
          <w:rFonts w:hint="eastAsia" w:ascii="宋体" w:hAnsi="宋体" w:cs="宋体"/>
          <w:sz w:val="21"/>
          <w:szCs w:val="21"/>
          <w:highlight w:val="none"/>
        </w:rPr>
        <w:t>导师签字认可的开题计划（19级博士研究生或18级直博生需提交）</w:t>
      </w:r>
    </w:p>
    <w:p>
      <w:pPr>
        <w:widowControl/>
        <w:topLinePunct/>
        <w:spacing w:line="312" w:lineRule="auto"/>
        <w:jc w:val="left"/>
        <w:rPr>
          <w:rFonts w:hint="eastAsia" w:ascii="宋体" w:hAnsi="宋体" w:cs="宋体"/>
          <w:sz w:val="21"/>
          <w:szCs w:val="21"/>
          <w:highlight w:val="none"/>
        </w:rPr>
      </w:pPr>
      <w:r>
        <w:rPr>
          <w:rFonts w:hint="eastAsia" w:ascii="宋体" w:hAnsi="宋体" w:cs="宋体"/>
          <w:sz w:val="21"/>
          <w:szCs w:val="21"/>
          <w:highlight w:val="none"/>
        </w:rPr>
        <w:fldChar w:fldCharType="begin">
          <w:ffData>
            <w:enabled w:val="0"/>
            <w:calcOnExit w:val="0"/>
            <w:checkBox>
              <w:sizeAuto/>
              <w:default w:val="0"/>
              <w:checked w:val="0"/>
            </w:checkBox>
          </w:ffData>
        </w:fldChar>
      </w:r>
      <w:r>
        <w:rPr>
          <w:rFonts w:hint="eastAsia" w:ascii="宋体" w:hAnsi="宋体" w:cs="宋体"/>
          <w:sz w:val="21"/>
          <w:szCs w:val="21"/>
          <w:highlight w:val="none"/>
        </w:rPr>
        <w:instrText xml:space="preserve"> FORMCHECKBOX </w:instrText>
      </w:r>
      <w:r>
        <w:rPr>
          <w:rFonts w:hint="eastAsia" w:ascii="宋体" w:hAnsi="宋体" w:cs="宋体"/>
          <w:sz w:val="21"/>
          <w:szCs w:val="21"/>
          <w:highlight w:val="none"/>
        </w:rPr>
        <w:fldChar w:fldCharType="separate"/>
      </w:r>
      <w:r>
        <w:rPr>
          <w:rFonts w:hint="eastAsia" w:ascii="宋体" w:hAnsi="宋体" w:cs="宋体"/>
          <w:sz w:val="21"/>
          <w:szCs w:val="21"/>
          <w:highlight w:val="none"/>
        </w:rPr>
        <w:fldChar w:fldCharType="end"/>
      </w:r>
      <w:r>
        <w:rPr>
          <w:rFonts w:hint="eastAsia" w:ascii="宋体" w:hAnsi="宋体" w:cs="宋体"/>
          <w:sz w:val="21"/>
          <w:szCs w:val="21"/>
          <w:highlight w:val="none"/>
        </w:rPr>
        <w:t xml:space="preserve"> 15. 同意推迟毕业答辩证明（无法在学制内完成留学计划的申请人）</w:t>
      </w:r>
    </w:p>
    <w:p>
      <w:pPr>
        <w:widowControl/>
        <w:topLinePunct/>
        <w:spacing w:line="336" w:lineRule="auto"/>
        <w:jc w:val="left"/>
        <w:rPr>
          <w:rFonts w:hint="eastAsia" w:ascii="宋体" w:hAnsi="宋体" w:cs="宋体"/>
          <w:b/>
          <w:bCs/>
          <w:sz w:val="21"/>
          <w:szCs w:val="21"/>
          <w:highlight w:val="none"/>
        </w:rPr>
      </w:pPr>
    </w:p>
    <w:p>
      <w:pPr>
        <w:widowControl/>
        <w:topLinePunct/>
        <w:spacing w:line="336" w:lineRule="auto"/>
        <w:jc w:val="left"/>
        <w:rPr>
          <w:rFonts w:ascii="宋体" w:hAnsi="宋体" w:cs="宋体"/>
          <w:b/>
          <w:bCs/>
          <w:sz w:val="21"/>
          <w:szCs w:val="21"/>
          <w:highlight w:val="none"/>
        </w:rPr>
      </w:pPr>
      <w:r>
        <w:rPr>
          <w:rFonts w:hint="eastAsia" w:ascii="宋体" w:hAnsi="宋体" w:cs="宋体"/>
          <w:b/>
          <w:bCs/>
          <w:sz w:val="21"/>
          <w:szCs w:val="21"/>
          <w:highlight w:val="none"/>
        </w:rPr>
        <w:t>申请人签字：____________________             时间：_________ 年_________ 月_________ 日</w:t>
      </w:r>
    </w:p>
    <w:p>
      <w:pPr>
        <w:widowControl/>
        <w:topLinePunct/>
        <w:spacing w:line="312" w:lineRule="auto"/>
        <w:jc w:val="left"/>
        <w:rPr>
          <w:rFonts w:hint="eastAsia" w:ascii="宋体" w:hAnsi="宋体" w:cs="宋体"/>
          <w:b/>
          <w:sz w:val="21"/>
          <w:szCs w:val="21"/>
          <w:highlight w:val="none"/>
        </w:rPr>
      </w:pPr>
    </w:p>
    <w:p>
      <w:pPr>
        <w:widowControl/>
        <w:topLinePunct/>
        <w:spacing w:line="312" w:lineRule="auto"/>
        <w:jc w:val="left"/>
        <w:rPr>
          <w:rFonts w:hint="eastAsia" w:ascii="宋体" w:hAnsi="宋体" w:cs="宋体"/>
          <w:sz w:val="21"/>
          <w:szCs w:val="21"/>
          <w:highlight w:val="none"/>
        </w:rPr>
      </w:pPr>
      <w:r>
        <w:rPr>
          <w:rFonts w:hint="eastAsia" w:ascii="宋体" w:hAnsi="宋体" w:cs="宋体"/>
          <w:b/>
          <w:sz w:val="21"/>
          <w:szCs w:val="21"/>
          <w:highlight w:val="none"/>
        </w:rPr>
        <w:t>材料初审意见（学校评审时填写）</w:t>
      </w:r>
      <w:r>
        <w:rPr>
          <w:rFonts w:hint="eastAsia" w:ascii="宋体" w:hAnsi="宋体" w:cs="宋体"/>
          <w:sz w:val="21"/>
          <w:szCs w:val="21"/>
          <w:highlight w:val="none"/>
        </w:rPr>
        <w:t>：</w:t>
      </w:r>
    </w:p>
    <w:p>
      <w:pPr>
        <w:widowControl/>
        <w:topLinePunct/>
        <w:spacing w:line="312" w:lineRule="auto"/>
        <w:jc w:val="left"/>
        <w:rPr>
          <w:rFonts w:hint="eastAsia" w:hAnsi="仿宋" w:eastAsia="仿宋"/>
          <w:sz w:val="21"/>
          <w:szCs w:val="21"/>
          <w:highlight w:val="none"/>
        </w:rPr>
      </w:pPr>
      <w:r>
        <w:rPr>
          <w:rFonts w:hint="eastAsia" w:hAnsi="仿宋" w:eastAsia="仿宋"/>
          <w:sz w:val="21"/>
          <w:szCs w:val="21"/>
          <w:highlight w:val="none"/>
        </w:rPr>
        <w:t xml:space="preserve">___________________________________________________________________________________ </w:t>
      </w:r>
    </w:p>
    <w:p>
      <w:pPr>
        <w:widowControl/>
        <w:topLinePunct/>
        <w:spacing w:line="312" w:lineRule="auto"/>
        <w:jc w:val="left"/>
        <w:rPr>
          <w:rFonts w:hint="eastAsia" w:hAnsi="仿宋" w:eastAsia="仿宋"/>
          <w:sz w:val="21"/>
          <w:szCs w:val="21"/>
          <w:highlight w:val="none"/>
        </w:rPr>
      </w:pPr>
      <w:r>
        <w:rPr>
          <w:rFonts w:hint="eastAsia" w:hAnsi="仿宋" w:eastAsia="仿宋"/>
          <w:sz w:val="21"/>
          <w:szCs w:val="21"/>
          <w:highlight w:val="none"/>
        </w:rPr>
        <w:t>___________________________________________________________________________________</w:t>
      </w:r>
    </w:p>
    <w:p>
      <w:pPr>
        <w:widowControl/>
        <w:topLinePunct/>
        <w:spacing w:line="312" w:lineRule="auto"/>
        <w:jc w:val="left"/>
        <w:rPr>
          <w:rFonts w:hint="eastAsia" w:hAnsi="仿宋" w:eastAsia="仿宋"/>
          <w:sz w:val="21"/>
          <w:szCs w:val="21"/>
          <w:highlight w:val="none"/>
        </w:rPr>
      </w:pPr>
      <w:r>
        <w:rPr>
          <w:rFonts w:hint="eastAsia" w:hAnsi="仿宋" w:eastAsia="仿宋"/>
          <w:sz w:val="21"/>
          <w:szCs w:val="21"/>
          <w:highlight w:val="none"/>
        </w:rPr>
        <w:t>___________________________________________________________________________________</w:t>
      </w:r>
    </w:p>
    <w:p>
      <w:pPr>
        <w:spacing w:line="312" w:lineRule="auto"/>
        <w:rPr>
          <w:rFonts w:hint="eastAsia"/>
          <w:highlight w:val="none"/>
        </w:rPr>
      </w:pPr>
    </w:p>
    <w:p>
      <w:pPr>
        <w:pStyle w:val="3"/>
        <w:rPr>
          <w:rFonts w:hint="eastAsia" w:ascii="黑体" w:hAnsi="黑体" w:cs="黑体"/>
          <w:bCs w:val="0"/>
          <w:sz w:val="24"/>
          <w:szCs w:val="24"/>
          <w:highlight w:val="none"/>
        </w:rPr>
      </w:pPr>
      <w:bookmarkStart w:id="9" w:name="_Toc19056"/>
    </w:p>
    <w:p>
      <w:pPr>
        <w:pStyle w:val="3"/>
        <w:rPr>
          <w:rFonts w:hint="eastAsia"/>
          <w:color w:val="000000"/>
          <w:kern w:val="0"/>
          <w:sz w:val="24"/>
          <w:szCs w:val="24"/>
          <w:highlight w:val="none"/>
        </w:rPr>
      </w:pPr>
      <w:r>
        <w:rPr>
          <w:rFonts w:hint="eastAsia" w:ascii="黑体" w:hAnsi="黑体" w:cs="黑体"/>
          <w:bCs w:val="0"/>
          <w:sz w:val="24"/>
          <w:szCs w:val="24"/>
          <w:highlight w:val="none"/>
        </w:rPr>
        <w:t>附件</w:t>
      </w:r>
      <w:r>
        <w:rPr>
          <w:rFonts w:hint="eastAsia" w:ascii="黑体" w:hAnsi="黑体" w:cs="黑体"/>
          <w:bCs w:val="0"/>
          <w:sz w:val="24"/>
          <w:szCs w:val="24"/>
          <w:highlight w:val="none"/>
          <w:lang w:val="en-US" w:eastAsia="zh-CN"/>
        </w:rPr>
        <w:t>二</w:t>
      </w:r>
      <w:r>
        <w:rPr>
          <w:rFonts w:hint="eastAsia" w:ascii="黑体" w:hAnsi="黑体" w:cs="黑体"/>
          <w:bCs w:val="0"/>
          <w:sz w:val="24"/>
          <w:szCs w:val="24"/>
          <w:highlight w:val="none"/>
        </w:rPr>
        <w:t xml:space="preserve"> 2020年国家公派研究生项目工作进度安排表</w:t>
      </w:r>
      <w:bookmarkEnd w:id="9"/>
    </w:p>
    <w:tbl>
      <w:tblPr>
        <w:tblStyle w:val="4"/>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32"/>
        <w:gridCol w:w="5332"/>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032" w:type="dxa"/>
            <w:noWrap w:val="0"/>
            <w:vAlign w:val="center"/>
          </w:tcPr>
          <w:p>
            <w:pPr>
              <w:ind w:left="105" w:leftChars="50" w:right="105" w:rightChars="50"/>
              <w:rPr>
                <w:rFonts w:hint="eastAsia"/>
                <w:b/>
                <w:color w:val="000000"/>
                <w:szCs w:val="21"/>
                <w:highlight w:val="none"/>
              </w:rPr>
            </w:pPr>
            <w:r>
              <w:rPr>
                <w:rFonts w:hint="eastAsia"/>
                <w:b/>
                <w:color w:val="000000"/>
                <w:szCs w:val="21"/>
                <w:highlight w:val="none"/>
              </w:rPr>
              <w:t>时间</w:t>
            </w:r>
          </w:p>
        </w:tc>
        <w:tc>
          <w:tcPr>
            <w:tcW w:w="5332" w:type="dxa"/>
            <w:noWrap w:val="0"/>
            <w:vAlign w:val="center"/>
          </w:tcPr>
          <w:p>
            <w:pPr>
              <w:ind w:left="105" w:leftChars="50" w:right="105" w:rightChars="50"/>
              <w:rPr>
                <w:rFonts w:hint="eastAsia"/>
                <w:b/>
                <w:color w:val="000000"/>
                <w:szCs w:val="21"/>
                <w:highlight w:val="none"/>
              </w:rPr>
            </w:pPr>
            <w:r>
              <w:rPr>
                <w:rFonts w:hint="eastAsia"/>
                <w:b/>
                <w:color w:val="000000"/>
                <w:szCs w:val="21"/>
                <w:highlight w:val="none"/>
              </w:rPr>
              <w:t>工作安排</w:t>
            </w:r>
          </w:p>
        </w:tc>
        <w:tc>
          <w:tcPr>
            <w:tcW w:w="2790" w:type="dxa"/>
            <w:noWrap w:val="0"/>
            <w:vAlign w:val="center"/>
          </w:tcPr>
          <w:p>
            <w:pPr>
              <w:ind w:left="105" w:leftChars="50" w:right="105" w:rightChars="50"/>
              <w:rPr>
                <w:rFonts w:hint="eastAsia"/>
                <w:b/>
                <w:color w:val="000000"/>
                <w:szCs w:val="21"/>
                <w:highlight w:val="none"/>
              </w:rPr>
            </w:pPr>
            <w:r>
              <w:rPr>
                <w:rFonts w:hint="eastAsia"/>
                <w:b/>
                <w:color w:val="000000"/>
                <w:szCs w:val="21"/>
                <w:highlight w:val="none"/>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2019年11月中下旬</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学校相关部门布置工作；召开项目说明会；各学院（系、所）进行宣传动员</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研究生院、研工部</w:t>
            </w:r>
            <w:r>
              <w:rPr>
                <w:color w:val="000000"/>
                <w:szCs w:val="21"/>
                <w:highlight w:val="none"/>
              </w:rPr>
              <w:t>、</w:t>
            </w:r>
            <w:r>
              <w:rPr>
                <w:rFonts w:hint="eastAsia"/>
                <w:color w:val="000000"/>
                <w:szCs w:val="21"/>
                <w:highlight w:val="none"/>
              </w:rPr>
              <w:t>外事办公室、各学院（系、所）研究生导师、申请人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2019年11月－</w:t>
            </w:r>
          </w:p>
          <w:p>
            <w:pPr>
              <w:ind w:left="105" w:leftChars="50" w:right="105" w:rightChars="50"/>
              <w:rPr>
                <w:rFonts w:hint="eastAsia"/>
                <w:color w:val="000000"/>
                <w:szCs w:val="21"/>
                <w:highlight w:val="none"/>
              </w:rPr>
            </w:pPr>
            <w:r>
              <w:rPr>
                <w:rFonts w:hint="eastAsia"/>
                <w:color w:val="000000"/>
                <w:szCs w:val="21"/>
                <w:highlight w:val="none"/>
              </w:rPr>
              <w:t>2020年</w:t>
            </w:r>
            <w:r>
              <w:rPr>
                <w:color w:val="000000"/>
                <w:szCs w:val="21"/>
                <w:highlight w:val="none"/>
              </w:rPr>
              <w:t>2</w:t>
            </w:r>
            <w:r>
              <w:rPr>
                <w:rFonts w:hint="eastAsia"/>
                <w:color w:val="000000"/>
                <w:szCs w:val="21"/>
                <w:highlight w:val="none"/>
              </w:rPr>
              <w:t>月</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学生通过项目选派渠道向国外高校提交申请材料；学院（系、所）动员研究生导师帮助推荐</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申请人</w:t>
            </w:r>
          </w:p>
          <w:p>
            <w:pPr>
              <w:ind w:left="105" w:leftChars="50" w:right="105" w:rightChars="50"/>
              <w:rPr>
                <w:rFonts w:hint="eastAsia"/>
                <w:color w:val="000000"/>
                <w:szCs w:val="21"/>
                <w:highlight w:val="none"/>
              </w:rPr>
            </w:pPr>
            <w:r>
              <w:rPr>
                <w:rFonts w:hint="eastAsia"/>
                <w:color w:val="000000"/>
                <w:szCs w:val="21"/>
                <w:highlight w:val="none"/>
              </w:rPr>
              <w:t>各学院（系、所）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w:t>
            </w:r>
            <w:r>
              <w:rPr>
                <w:color w:val="000000"/>
                <w:szCs w:val="21"/>
                <w:highlight w:val="none"/>
              </w:rPr>
              <w:t>2</w:t>
            </w:r>
            <w:r>
              <w:rPr>
                <w:rFonts w:hint="eastAsia"/>
                <w:color w:val="000000"/>
                <w:szCs w:val="21"/>
                <w:highlight w:val="none"/>
              </w:rPr>
              <w:t>月17日前</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申请人备齐国外高校录取材料、邀请信和应向学院（系、所）提交的其它校内申请材料</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2020年2月27日前</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申请人向所在学院（系、所）提交校内申请材料</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申请人</w:t>
            </w:r>
          </w:p>
          <w:p>
            <w:pPr>
              <w:ind w:left="105" w:leftChars="50" w:right="105" w:rightChars="50"/>
              <w:rPr>
                <w:rFonts w:hint="eastAsia"/>
                <w:color w:val="000000"/>
                <w:szCs w:val="21"/>
                <w:highlight w:val="none"/>
              </w:rPr>
            </w:pPr>
            <w:r>
              <w:rPr>
                <w:rFonts w:hint="eastAsia"/>
                <w:color w:val="000000"/>
                <w:szCs w:val="21"/>
                <w:highlight w:val="none"/>
              </w:rPr>
              <w:t>各学院（系、所）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2020年3月9日前</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各学院（系、所）对申请人材料进行审核，组织专家开展评审选拔推荐工作，完成名单公示，报送拟推荐人材料至研究生院</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各学院（系、所）</w:t>
            </w:r>
          </w:p>
          <w:p>
            <w:pPr>
              <w:ind w:left="105" w:leftChars="50" w:right="105" w:rightChars="50"/>
              <w:rPr>
                <w:rFonts w:hint="eastAsia"/>
                <w:color w:val="000000"/>
                <w:szCs w:val="21"/>
                <w:highlight w:val="none"/>
              </w:rPr>
            </w:pPr>
            <w:r>
              <w:rPr>
                <w:rFonts w:hint="eastAsia"/>
                <w:color w:val="000000"/>
                <w:szCs w:val="21"/>
                <w:highlight w:val="none"/>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2020年3月20日前</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研究生院汇总材料，组织评审，产生学校拟推荐人员名单</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研究生院</w:t>
            </w:r>
          </w:p>
          <w:p>
            <w:pPr>
              <w:ind w:left="105" w:leftChars="50" w:right="105" w:rightChars="50"/>
              <w:rPr>
                <w:rFonts w:hint="eastAsia"/>
                <w:color w:val="000000"/>
                <w:szCs w:val="21"/>
                <w:highlight w:val="none"/>
              </w:rPr>
            </w:pPr>
            <w:r>
              <w:rPr>
                <w:rFonts w:hint="eastAsia"/>
                <w:color w:val="000000"/>
                <w:szCs w:val="21"/>
                <w:highlight w:val="none"/>
              </w:rPr>
              <w:t>研工部</w:t>
            </w:r>
          </w:p>
          <w:p>
            <w:pPr>
              <w:ind w:left="105" w:leftChars="50" w:right="105" w:rightChars="50"/>
              <w:rPr>
                <w:rFonts w:hint="eastAsia"/>
                <w:color w:val="000000"/>
                <w:szCs w:val="21"/>
                <w:highlight w:val="none"/>
              </w:rPr>
            </w:pPr>
            <w:r>
              <w:rPr>
                <w:color w:val="000000"/>
                <w:szCs w:val="21"/>
                <w:highlight w:val="none"/>
              </w:rPr>
              <w:t>外事办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2020年3月20日</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网上公示学校拟推荐人员名单，</w:t>
            </w:r>
            <w:r>
              <w:rPr>
                <w:color w:val="000000"/>
                <w:szCs w:val="21"/>
                <w:highlight w:val="none"/>
              </w:rPr>
              <w:t>组织网上</w:t>
            </w:r>
            <w:r>
              <w:rPr>
                <w:rFonts w:hint="eastAsia"/>
                <w:color w:val="000000"/>
                <w:szCs w:val="21"/>
                <w:highlight w:val="none"/>
              </w:rPr>
              <w:t>填写</w:t>
            </w:r>
            <w:r>
              <w:rPr>
                <w:color w:val="000000"/>
                <w:szCs w:val="21"/>
                <w:highlight w:val="none"/>
              </w:rPr>
              <w:t>申请说明会</w:t>
            </w:r>
            <w:r>
              <w:rPr>
                <w:rFonts w:hint="eastAsia"/>
                <w:color w:val="000000"/>
                <w:szCs w:val="21"/>
                <w:highlight w:val="none"/>
              </w:rPr>
              <w:t>（具体时间另行通知）</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2020年3月10日-</w:t>
            </w:r>
          </w:p>
          <w:p>
            <w:pPr>
              <w:ind w:left="105" w:leftChars="50" w:right="105" w:rightChars="50"/>
              <w:rPr>
                <w:rFonts w:hint="eastAsia"/>
                <w:color w:val="000000"/>
                <w:szCs w:val="21"/>
                <w:highlight w:val="none"/>
              </w:rPr>
            </w:pPr>
            <w:r>
              <w:rPr>
                <w:rFonts w:hint="eastAsia"/>
                <w:color w:val="000000"/>
                <w:szCs w:val="21"/>
                <w:highlight w:val="none"/>
              </w:rPr>
              <w:t>3月24日</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被推荐人在留学基金委网上报名系统提交申请</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 xml:space="preserve">申请人   </w:t>
            </w:r>
          </w:p>
          <w:p>
            <w:pPr>
              <w:ind w:left="105" w:leftChars="50" w:right="105" w:rightChars="50"/>
              <w:rPr>
                <w:rFonts w:hint="eastAsia"/>
                <w:color w:val="000000"/>
                <w:szCs w:val="21"/>
                <w:highlight w:val="none"/>
              </w:rPr>
            </w:pPr>
            <w:r>
              <w:rPr>
                <w:rFonts w:hint="eastAsia"/>
                <w:color w:val="000000"/>
                <w:szCs w:val="21"/>
                <w:highlight w:val="none"/>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2020年3月27日前</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审核网上报名材料，通知更改或补充网上申请材料</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2020年4月3日前</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向所在学院（系、所）交国家留学基金委需要的申请材料；学院（系、所）审核整理申请人书面材料，学院（系、所）交申请人书面材料；</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申请人</w:t>
            </w:r>
          </w:p>
          <w:p>
            <w:pPr>
              <w:ind w:left="105" w:leftChars="50" w:right="105" w:rightChars="50"/>
              <w:rPr>
                <w:rFonts w:hint="eastAsia"/>
                <w:color w:val="000000"/>
                <w:szCs w:val="21"/>
                <w:highlight w:val="none"/>
              </w:rPr>
            </w:pPr>
          </w:p>
          <w:p>
            <w:pPr>
              <w:ind w:left="105" w:leftChars="50" w:right="105" w:rightChars="50"/>
              <w:rPr>
                <w:rFonts w:hint="eastAsia"/>
                <w:color w:val="000000"/>
                <w:szCs w:val="21"/>
                <w:highlight w:val="none"/>
              </w:rPr>
            </w:pPr>
            <w:r>
              <w:rPr>
                <w:rFonts w:hint="eastAsia"/>
                <w:color w:val="000000"/>
                <w:szCs w:val="21"/>
                <w:highlight w:val="none"/>
              </w:rPr>
              <w:t>各学院（系、所）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w:t>
            </w:r>
            <w:r>
              <w:rPr>
                <w:color w:val="000000"/>
                <w:szCs w:val="21"/>
                <w:highlight w:val="none"/>
              </w:rPr>
              <w:t>3</w:t>
            </w:r>
            <w:r>
              <w:rPr>
                <w:rFonts w:hint="eastAsia"/>
                <w:color w:val="000000"/>
                <w:szCs w:val="21"/>
                <w:highlight w:val="none"/>
              </w:rPr>
              <w:t>月28日-</w:t>
            </w:r>
          </w:p>
          <w:p>
            <w:pPr>
              <w:ind w:left="105" w:leftChars="50" w:right="105" w:rightChars="50"/>
              <w:rPr>
                <w:rFonts w:hint="eastAsia"/>
                <w:color w:val="000000"/>
                <w:szCs w:val="21"/>
                <w:highlight w:val="none"/>
              </w:rPr>
            </w:pPr>
            <w:r>
              <w:rPr>
                <w:rFonts w:hint="eastAsia"/>
                <w:color w:val="000000"/>
                <w:szCs w:val="21"/>
                <w:highlight w:val="none"/>
              </w:rPr>
              <w:t>4月5日前</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研究生院填报学校推荐意见、审核整理申请人书面材料；出境管理科办理学校派出公函等</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研究生院</w:t>
            </w:r>
          </w:p>
          <w:p>
            <w:pPr>
              <w:ind w:left="105" w:leftChars="50" w:right="105" w:rightChars="50"/>
              <w:rPr>
                <w:rFonts w:hint="eastAsia"/>
                <w:color w:val="000000"/>
                <w:szCs w:val="21"/>
                <w:highlight w:val="none"/>
              </w:rPr>
            </w:pPr>
            <w:r>
              <w:rPr>
                <w:rFonts w:hint="eastAsia"/>
                <w:color w:val="000000"/>
                <w:szCs w:val="21"/>
                <w:highlight w:val="none"/>
              </w:rPr>
              <w:t>出入境管理科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2020年4月5日</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向国家留学基金委提交所有推荐人员公函</w:t>
            </w:r>
          </w:p>
          <w:p>
            <w:pPr>
              <w:ind w:left="105" w:leftChars="50" w:right="105" w:rightChars="50"/>
              <w:rPr>
                <w:rFonts w:hint="eastAsia"/>
                <w:color w:val="000000"/>
                <w:szCs w:val="21"/>
                <w:highlight w:val="none"/>
              </w:rPr>
            </w:pPr>
            <w:r>
              <w:rPr>
                <w:rFonts w:hint="eastAsia"/>
                <w:color w:val="000000"/>
                <w:szCs w:val="21"/>
                <w:highlight w:val="none"/>
              </w:rPr>
              <w:t>（学校向基金委网上提交材料截止日）</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2020年5月</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国家留学基金委组织专家评审</w:t>
            </w:r>
          </w:p>
          <w:p>
            <w:pPr>
              <w:ind w:left="105" w:leftChars="50" w:right="105" w:rightChars="50"/>
              <w:rPr>
                <w:rFonts w:hint="eastAsia"/>
                <w:color w:val="000000"/>
                <w:szCs w:val="21"/>
                <w:highlight w:val="none"/>
              </w:rPr>
            </w:pPr>
            <w:r>
              <w:rPr>
                <w:rFonts w:hint="eastAsia"/>
                <w:color w:val="000000"/>
                <w:szCs w:val="21"/>
                <w:highlight w:val="none"/>
              </w:rPr>
              <w:t>网上公布入选名单</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国家留学基金委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2020年6月</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出国手续说明会</w:t>
            </w:r>
          </w:p>
          <w:p>
            <w:pPr>
              <w:ind w:left="105" w:leftChars="50" w:right="105" w:rightChars="50"/>
              <w:rPr>
                <w:rFonts w:hint="eastAsia"/>
                <w:color w:val="000000"/>
                <w:szCs w:val="21"/>
                <w:highlight w:val="none"/>
              </w:rPr>
            </w:pPr>
            <w:r>
              <w:rPr>
                <w:rFonts w:hint="eastAsia"/>
                <w:color w:val="000000"/>
                <w:szCs w:val="21"/>
                <w:highlight w:val="none"/>
              </w:rPr>
              <w:t>行前教育动员会</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申请人</w:t>
            </w:r>
          </w:p>
          <w:p>
            <w:pPr>
              <w:ind w:left="105" w:leftChars="50" w:right="105" w:rightChars="50"/>
              <w:rPr>
                <w:rFonts w:hint="eastAsia"/>
                <w:color w:val="000000"/>
                <w:szCs w:val="21"/>
                <w:highlight w:val="none"/>
              </w:rPr>
            </w:pPr>
            <w:r>
              <w:rPr>
                <w:rFonts w:hint="eastAsia"/>
                <w:color w:val="000000"/>
                <w:szCs w:val="21"/>
                <w:highlight w:val="none"/>
              </w:rPr>
              <w:t>研究生院</w:t>
            </w:r>
          </w:p>
          <w:p>
            <w:pPr>
              <w:ind w:left="105" w:leftChars="50" w:right="105" w:rightChars="50"/>
              <w:rPr>
                <w:rFonts w:hint="eastAsia"/>
                <w:color w:val="000000"/>
                <w:szCs w:val="21"/>
                <w:highlight w:val="none"/>
              </w:rPr>
            </w:pPr>
            <w:r>
              <w:rPr>
                <w:rFonts w:hint="eastAsia"/>
                <w:color w:val="000000"/>
                <w:szCs w:val="21"/>
                <w:highlight w:val="none"/>
              </w:rPr>
              <w:t>研工部</w:t>
            </w:r>
          </w:p>
          <w:p>
            <w:pPr>
              <w:ind w:left="105" w:leftChars="50" w:right="105" w:rightChars="50"/>
              <w:rPr>
                <w:rFonts w:hint="eastAsia"/>
                <w:color w:val="000000"/>
                <w:szCs w:val="21"/>
                <w:highlight w:val="none"/>
              </w:rPr>
            </w:pPr>
            <w:r>
              <w:rPr>
                <w:rFonts w:hint="eastAsia"/>
                <w:color w:val="000000"/>
                <w:szCs w:val="21"/>
                <w:highlight w:val="none"/>
              </w:rPr>
              <w:t>出境管理科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2020年6-9月</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协助学生办理各类出国材料，开具派遣证明</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研工部</w:t>
            </w:r>
          </w:p>
          <w:p>
            <w:pPr>
              <w:ind w:left="105" w:leftChars="50" w:right="105" w:rightChars="50"/>
              <w:rPr>
                <w:rFonts w:hint="eastAsia"/>
                <w:color w:val="000000"/>
                <w:szCs w:val="21"/>
                <w:highlight w:val="none"/>
              </w:rPr>
            </w:pPr>
            <w:r>
              <w:rPr>
                <w:rFonts w:hint="eastAsia"/>
                <w:color w:val="000000"/>
                <w:szCs w:val="21"/>
                <w:highlight w:val="none"/>
              </w:rPr>
              <w:t>本科生院、档案馆、各学院（系、所）等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20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2020年6月起</w:t>
            </w:r>
          </w:p>
        </w:tc>
        <w:tc>
          <w:tcPr>
            <w:tcW w:w="5332"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学生派出（包括办理出国申请报告，开具学校派遣函，开具相关签证所需证明）</w:t>
            </w:r>
          </w:p>
        </w:tc>
        <w:tc>
          <w:tcPr>
            <w:tcW w:w="2790" w:type="dxa"/>
            <w:noWrap w:val="0"/>
            <w:vAlign w:val="center"/>
          </w:tcPr>
          <w:p>
            <w:pPr>
              <w:ind w:left="105" w:leftChars="50" w:right="105" w:rightChars="50"/>
              <w:rPr>
                <w:rFonts w:hint="eastAsia"/>
                <w:color w:val="000000"/>
                <w:szCs w:val="21"/>
                <w:highlight w:val="none"/>
              </w:rPr>
            </w:pPr>
            <w:r>
              <w:rPr>
                <w:rFonts w:hint="eastAsia"/>
                <w:color w:val="000000"/>
                <w:szCs w:val="21"/>
                <w:highlight w:val="none"/>
              </w:rPr>
              <w:t>研工部</w:t>
            </w:r>
          </w:p>
          <w:p>
            <w:pPr>
              <w:ind w:left="105" w:leftChars="50" w:right="105" w:rightChars="50"/>
              <w:rPr>
                <w:rFonts w:hint="eastAsia"/>
                <w:color w:val="000000"/>
                <w:szCs w:val="21"/>
                <w:highlight w:val="none"/>
              </w:rPr>
            </w:pPr>
            <w:r>
              <w:rPr>
                <w:rFonts w:hint="eastAsia"/>
                <w:color w:val="000000"/>
                <w:szCs w:val="21"/>
                <w:highlight w:val="none"/>
              </w:rPr>
              <w:t>出境管理科</w:t>
            </w:r>
          </w:p>
          <w:p>
            <w:pPr>
              <w:ind w:left="105" w:leftChars="50" w:right="105" w:rightChars="50"/>
              <w:rPr>
                <w:rFonts w:hint="eastAsia"/>
                <w:color w:val="000000"/>
                <w:szCs w:val="21"/>
                <w:highlight w:val="none"/>
              </w:rPr>
            </w:pPr>
            <w:r>
              <w:rPr>
                <w:rFonts w:hint="eastAsia"/>
                <w:color w:val="000000"/>
                <w:szCs w:val="21"/>
                <w:highlight w:val="none"/>
              </w:rPr>
              <w:t>上外集训部</w:t>
            </w:r>
          </w:p>
        </w:tc>
      </w:tr>
    </w:tbl>
    <w:p>
      <w:pPr>
        <w:pStyle w:val="3"/>
        <w:jc w:val="both"/>
        <w:rPr>
          <w:rFonts w:hint="eastAsia"/>
          <w:color w:val="000000"/>
          <w:highlight w:val="none"/>
        </w:rPr>
        <w:sectPr>
          <w:pgSz w:w="11906" w:h="16838"/>
          <w:pgMar w:top="720" w:right="720" w:bottom="720" w:left="720" w:header="851" w:footer="992" w:gutter="0"/>
          <w:cols w:space="720" w:num="1"/>
          <w:docGrid w:type="lines" w:linePitch="312" w:charSpace="0"/>
        </w:sectPr>
      </w:pPr>
    </w:p>
    <w:p>
      <w:pPr>
        <w:spacing w:line="312" w:lineRule="auto"/>
        <w:rPr>
          <w:rFonts w:hint="eastAsia"/>
          <w:highlight w:val="none"/>
        </w:rPr>
      </w:pPr>
    </w:p>
    <w:p>
      <w:pPr>
        <w:spacing w:line="312" w:lineRule="auto"/>
        <w:rPr>
          <w:rFonts w:hint="eastAsia"/>
          <w:highlight w:val="none"/>
        </w:rPr>
        <w:sectPr>
          <w:pgSz w:w="11906" w:h="16838"/>
          <w:pgMar w:top="720" w:right="720" w:bottom="720" w:left="72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B4C49"/>
    <w:rsid w:val="1A1B3E71"/>
    <w:rsid w:val="606B4C49"/>
    <w:rsid w:val="78E6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99"/>
    <w:pPr>
      <w:spacing w:before="240" w:after="60"/>
      <w:jc w:val="center"/>
      <w:outlineLvl w:val="0"/>
    </w:pPr>
    <w:rPr>
      <w:rFonts w:ascii="Cambria" w:hAnsi="Cambria" w:eastAsia="黑体"/>
      <w:b/>
      <w:bCs/>
      <w:sz w:val="30"/>
      <w:szCs w:val="32"/>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2020-02-06T13:36:00Z</dcterms:created>
  <dc:creator>yuan</dc:creator>
  <cp:lastModifiedBy>yuan</cp:lastModifiedBy>
  <dcterms:modified xsi:type="dcterms:W3CDTF">2020-02-07T04:13:29Z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