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EF" w:rsidRPr="00087BA6" w:rsidRDefault="00404505">
      <w:pPr>
        <w:jc w:val="center"/>
        <w:rPr>
          <w:rFonts w:ascii="宋体" w:eastAsia="宋体" w:hAnsi="宋体" w:cs="Times New Roman"/>
          <w:b/>
          <w:kern w:val="0"/>
          <w:sz w:val="32"/>
          <w:szCs w:val="32"/>
          <w:lang w:val="en-GB" w:bidi="en-GB"/>
        </w:rPr>
      </w:pPr>
      <w:bookmarkStart w:id="0" w:name="_GoBack"/>
      <w:r w:rsidRPr="00087BA6">
        <w:rPr>
          <w:rFonts w:ascii="宋体" w:eastAsia="宋体" w:hAnsi="宋体" w:cs="Times New Roman"/>
          <w:b/>
          <w:kern w:val="0"/>
          <w:sz w:val="32"/>
          <w:szCs w:val="32"/>
          <w:lang w:val="en-GB" w:bidi="en-GB"/>
        </w:rPr>
        <w:t>2021年国家公派留学信息（</w:t>
      </w:r>
      <w:r w:rsidRPr="00087BA6">
        <w:rPr>
          <w:rFonts w:ascii="宋体" w:eastAsia="宋体" w:hAnsi="宋体" w:cs="Times New Roman" w:hint="eastAsia"/>
          <w:b/>
          <w:kern w:val="0"/>
          <w:sz w:val="32"/>
          <w:szCs w:val="32"/>
          <w:lang w:bidi="en-GB"/>
        </w:rPr>
        <w:t>5</w:t>
      </w:r>
      <w:r w:rsidRPr="00087BA6">
        <w:rPr>
          <w:rFonts w:ascii="宋体" w:eastAsia="宋体" w:hAnsi="宋体" w:cs="Times New Roman"/>
          <w:b/>
          <w:kern w:val="0"/>
          <w:sz w:val="32"/>
          <w:szCs w:val="32"/>
          <w:lang w:val="en-GB" w:bidi="en-GB"/>
        </w:rPr>
        <w:t>）- CSC与</w:t>
      </w:r>
      <w:r w:rsidRPr="00087BA6">
        <w:rPr>
          <w:rFonts w:ascii="宋体" w:eastAsia="宋体" w:hAnsi="宋体" w:cs="Times New Roman" w:hint="eastAsia"/>
          <w:b/>
          <w:kern w:val="0"/>
          <w:sz w:val="32"/>
          <w:szCs w:val="32"/>
          <w:lang w:val="en-GB" w:bidi="en-GB"/>
        </w:rPr>
        <w:t>德国图宾根大学</w:t>
      </w:r>
      <w:r w:rsidRPr="00087BA6">
        <w:rPr>
          <w:rFonts w:ascii="宋体" w:eastAsia="宋体" w:hAnsi="宋体" w:cs="Times New Roman"/>
          <w:b/>
          <w:kern w:val="0"/>
          <w:sz w:val="32"/>
          <w:szCs w:val="32"/>
          <w:lang w:val="en-GB" w:bidi="en-GB"/>
        </w:rPr>
        <w:t>合作奖学金</w:t>
      </w:r>
    </w:p>
    <w:bookmarkEnd w:id="0"/>
    <w:p w:rsidR="00860BEF" w:rsidRDefault="00860BEF">
      <w:pPr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德国图宾根大学是德国优秀研究型大学，是德国政府通过精英计划推选出来的十一所“精英大学”之一。根据国家留学基金管理委员会与该校签署的合作协议，国家留学基金每年可资助不超过15名学生赴图宾根大学攻读博士学位（10人）或进行博士联合培养（5人）。</w:t>
      </w:r>
    </w:p>
    <w:p w:rsidR="00860BEF" w:rsidRDefault="00860BEF">
      <w:pPr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现2021年该项目可申请的博士生</w:t>
      </w:r>
      <w:hyperlink r:id="rId5" w:history="1">
        <w:r>
          <w:rPr>
            <w:rStyle w:val="a3"/>
            <w:rFonts w:ascii="宋体" w:eastAsia="宋体" w:hAnsi="宋体" w:cs="Times New Roman" w:hint="eastAsia"/>
            <w:bCs/>
            <w:kern w:val="0"/>
            <w:sz w:val="24"/>
            <w:lang w:val="en-GB" w:bidi="en-GB"/>
          </w:rPr>
          <w:t>岗位</w:t>
        </w:r>
      </w:hyperlink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已经确定，向德方申请截止时间为2021年1月15日。请申请人尽早启动对外联系。有关向德方提交申请的相关信息以图宾根大学</w:t>
      </w:r>
      <w:hyperlink r:id="rId6" w:anchor="c552098" w:history="1">
        <w:r>
          <w:rPr>
            <w:rStyle w:val="a3"/>
            <w:rFonts w:ascii="宋体" w:eastAsia="宋体" w:hAnsi="宋体" w:cs="Times New Roman" w:hint="eastAsia"/>
            <w:bCs/>
            <w:kern w:val="0"/>
            <w:sz w:val="24"/>
            <w:lang w:val="en-GB" w:bidi="en-GB"/>
          </w:rPr>
          <w:t>网站</w:t>
        </w:r>
      </w:hyperlink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公布信息为准。</w:t>
      </w:r>
    </w:p>
    <w:p w:rsidR="00860BEF" w:rsidRDefault="00860BEF">
      <w:pPr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根据工作流程，申请人在获得图宾根大学录取通知后，需向国家留学基金委提出申请。有关申请时间、方式等相关信息请近期关注</w:t>
      </w:r>
      <w:r w:rsidRPr="00404505"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国家留学网</w:t>
      </w: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“出国留学-申报指南”专栏中公布的申报信息，具体要求以</w:t>
      </w:r>
      <w:hyperlink r:id="rId7" w:history="1">
        <w:r>
          <w:rPr>
            <w:rStyle w:val="a3"/>
            <w:rFonts w:ascii="宋体" w:eastAsia="宋体" w:hAnsi="宋体" w:cs="Times New Roman" w:hint="eastAsia"/>
            <w:bCs/>
            <w:kern w:val="0"/>
            <w:sz w:val="24"/>
            <w:lang w:val="en-GB" w:bidi="en-GB"/>
          </w:rPr>
          <w:t>国家留学网</w:t>
        </w:r>
      </w:hyperlink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网站公布信息为准。</w:t>
      </w:r>
    </w:p>
    <w:p w:rsidR="00860BEF" w:rsidRDefault="00860BEF">
      <w:pPr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图宾根大学咨询及申请联系方式：</w:t>
      </w:r>
      <w:hyperlink r:id="rId8" w:history="1">
        <w:r>
          <w:rPr>
            <w:rStyle w:val="a3"/>
            <w:rFonts w:ascii="宋体" w:eastAsia="宋体" w:hAnsi="宋体" w:cs="Times New Roman" w:hint="eastAsia"/>
            <w:bCs/>
            <w:kern w:val="0"/>
            <w:sz w:val="24"/>
            <w:lang w:val="en-GB" w:bidi="en-GB"/>
          </w:rPr>
          <w:t>christian.buskuehl@pku-eccs.org</w:t>
        </w:r>
      </w:hyperlink>
    </w:p>
    <w:p w:rsidR="00860BEF" w:rsidRDefault="00860BEF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国家</w:t>
      </w:r>
      <w:r>
        <w:rPr>
          <w:rFonts w:ascii="宋体" w:eastAsia="宋体" w:hAnsi="宋体" w:cs="Times New Roman"/>
          <w:bCs/>
          <w:kern w:val="0"/>
          <w:sz w:val="24"/>
          <w:lang w:val="en-GB" w:bidi="en-GB"/>
        </w:rPr>
        <w:t>留学基金委</w:t>
      </w:r>
      <w:r>
        <w:rPr>
          <w:rFonts w:ascii="宋体" w:eastAsia="宋体" w:hAnsi="宋体" w:cs="Times New Roman" w:hint="eastAsia"/>
          <w:bCs/>
          <w:kern w:val="0"/>
          <w:sz w:val="24"/>
          <w:lang w:val="en-GB" w:bidi="en-GB"/>
        </w:rPr>
        <w:t>原通知地址：</w:t>
      </w:r>
      <w:hyperlink r:id="rId9" w:history="1">
        <w:r>
          <w:rPr>
            <w:rStyle w:val="a3"/>
            <w:rFonts w:ascii="宋体" w:eastAsia="宋体" w:hAnsi="宋体" w:cs="Times New Roman" w:hint="eastAsia"/>
            <w:bCs/>
            <w:kern w:val="0"/>
            <w:sz w:val="24"/>
            <w:lang w:val="en-GB" w:bidi="en-GB"/>
          </w:rPr>
          <w:t>https://www.csc.edu.cn/chuguo/s/1907</w:t>
        </w:r>
      </w:hyperlink>
    </w:p>
    <w:p w:rsidR="00860BEF" w:rsidRDefault="00860BEF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FA799D" w:rsidRPr="00FA799D" w:rsidRDefault="00FA799D">
      <w:pPr>
        <w:ind w:firstLineChars="200" w:firstLine="480"/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p w:rsidR="00860BEF" w:rsidRDefault="00404505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lang w:val="en-GB" w:bidi="en-GB"/>
        </w:rPr>
      </w:pPr>
      <w:r>
        <w:rPr>
          <w:rFonts w:ascii="Times New Roman" w:eastAsia="宋体" w:hAnsi="Times New Roman" w:cs="Times New Roman" w:hint="eastAsia"/>
          <w:kern w:val="0"/>
          <w:sz w:val="24"/>
          <w:lang w:val="en-GB" w:bidi="en-GB"/>
        </w:rPr>
        <w:t>研究生院培养处</w:t>
      </w:r>
    </w:p>
    <w:p w:rsidR="00860BEF" w:rsidRDefault="00404505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lang w:bidi="en-GB"/>
        </w:rPr>
      </w:pP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2020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11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17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日</w:t>
      </w:r>
    </w:p>
    <w:p w:rsidR="00860BEF" w:rsidRDefault="00860BEF">
      <w:pPr>
        <w:rPr>
          <w:rFonts w:ascii="宋体" w:eastAsia="宋体" w:hAnsi="宋体" w:cs="Times New Roman"/>
          <w:bCs/>
          <w:kern w:val="0"/>
          <w:sz w:val="24"/>
          <w:lang w:val="en-GB" w:bidi="en-GB"/>
        </w:rPr>
      </w:pPr>
    </w:p>
    <w:sectPr w:rsidR="0086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1384"/>
    <w:rsid w:val="00087BA6"/>
    <w:rsid w:val="00404505"/>
    <w:rsid w:val="00860BEF"/>
    <w:rsid w:val="00FA799D"/>
    <w:rsid w:val="17DC5FA3"/>
    <w:rsid w:val="680D2F19"/>
    <w:rsid w:val="7F9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19FE36-5264-40C9-BDC8-21ADDFC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istian.buskuehl@pku-ecc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edu.cn/chuguo/list/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-tuebingen.de/de/114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sc.edu.cn/chuguo/list/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edu.cn/chuguo/s/19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Yuanyuan</dc:creator>
  <cp:lastModifiedBy>Administrator</cp:lastModifiedBy>
  <cp:revision>5</cp:revision>
  <dcterms:created xsi:type="dcterms:W3CDTF">2020-11-17T00:57:00Z</dcterms:created>
  <dcterms:modified xsi:type="dcterms:W3CDTF">2020-11-17T07:49:00Z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